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B3FE3C8"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w:t>
      </w:r>
      <w:bookmarkStart w:id="0" w:name="_GoBack"/>
      <w:bookmarkEnd w:id="0"/>
      <w:r w:rsidR="0044682A" w:rsidRPr="00D168C8">
        <w:rPr>
          <w:rFonts w:ascii="Arial" w:hAnsi="Arial" w:cs="Arial"/>
          <w:b/>
          <w:bCs/>
          <w:sz w:val="28"/>
          <w:lang w:eastAsia="zh-CN"/>
        </w:rPr>
        <w:t>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7B6942">
        <w:rPr>
          <w:rFonts w:ascii="Arial" w:hAnsi="Arial" w:cs="Arial" w:hint="eastAsia"/>
          <w:b/>
          <w:bCs/>
          <w:sz w:val="28"/>
          <w:lang w:eastAsia="zh-CN"/>
        </w:rPr>
        <w:t>8</w:t>
      </w:r>
      <w:r w:rsidR="00E17ACD">
        <w:rPr>
          <w:rFonts w:ascii="Arial" w:hAnsi="Arial" w:cs="Arial"/>
          <w:b/>
          <w:bCs/>
          <w:sz w:val="28"/>
          <w:lang w:eastAsia="zh-CN"/>
        </w:rPr>
        <w:t>bis</w:t>
      </w:r>
      <w:r w:rsidR="00FA0949">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9F257C">
        <w:rPr>
          <w:rFonts w:ascii="Arial" w:hAnsi="Arial" w:cs="Arial"/>
          <w:b/>
          <w:bCs/>
          <w:sz w:val="28"/>
          <w:lang w:eastAsia="zh-CN"/>
        </w:rPr>
        <w:t>4</w:t>
      </w:r>
      <w:r w:rsidR="009F257C" w:rsidRPr="000A5BF2">
        <w:rPr>
          <w:rFonts w:ascii="Arial" w:hAnsi="Arial" w:cs="Arial" w:hint="eastAsia"/>
          <w:b/>
          <w:bCs/>
          <w:sz w:val="28"/>
          <w:lang w:eastAsia="zh-CN"/>
        </w:rPr>
        <w:t>0</w:t>
      </w:r>
      <w:r w:rsidR="000A5BF2" w:rsidRPr="000A5BF2">
        <w:rPr>
          <w:rFonts w:ascii="Arial" w:hAnsi="Arial" w:cs="Arial" w:hint="eastAsia"/>
          <w:b/>
          <w:bCs/>
          <w:sz w:val="28"/>
          <w:lang w:eastAsia="zh-CN"/>
        </w:rPr>
        <w:t>7712</w:t>
      </w:r>
    </w:p>
    <w:p w14:paraId="497F113D" w14:textId="36C0E247" w:rsidR="003C346D" w:rsidRPr="00D168C8" w:rsidRDefault="009F257C"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FDD97A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30626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6425352"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Discussion on on-demand SI</w:t>
      </w:r>
      <w:r w:rsidR="00247D6E">
        <w:rPr>
          <w:b/>
        </w:rPr>
        <w:t>B</w:t>
      </w:r>
      <w:r w:rsidR="0030626B">
        <w:rPr>
          <w:b/>
        </w:rPr>
        <w:t>1 for idle/inactive mode 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53D0F8E0"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EA6FDF">
        <w:rPr>
          <w:lang w:eastAsia="zh-CN"/>
        </w:rPr>
        <w:t>ID</w:t>
      </w:r>
      <w:r w:rsidRPr="00EA6FDF">
        <w:rPr>
          <w:lang w:eastAsia="zh-CN"/>
        </w:rPr>
        <w:t xml:space="preserve"> </w:t>
      </w:r>
      <w:r w:rsidR="002F796E" w:rsidRPr="00EA6FDF">
        <w:rPr>
          <w:lang w:eastAsia="zh-CN"/>
        </w:rPr>
        <w:t>[1]</w:t>
      </w:r>
      <w:r w:rsidRPr="00EA6FDF">
        <w:rPr>
          <w:lang w:eastAsia="zh-CN"/>
        </w:rPr>
        <w:t xml:space="preserve"> to speci</w:t>
      </w:r>
      <w:r w:rsidRPr="007B1DF1">
        <w:rPr>
          <w:lang w:eastAsia="zh-CN"/>
        </w:rPr>
        <w:t>f</w:t>
      </w:r>
      <w:r w:rsidRPr="00214165">
        <w:rPr>
          <w:lang w:eastAsia="zh-CN"/>
        </w:rPr>
        <w:t xml:space="preserve">y </w:t>
      </w:r>
      <w:r w:rsidR="00560AC5">
        <w:rPr>
          <w:lang w:eastAsia="zh-CN"/>
        </w:rPr>
        <w:t>on-demand S</w:t>
      </w:r>
      <w:r w:rsidR="003A1B54">
        <w:rPr>
          <w:lang w:eastAsia="zh-CN"/>
        </w:rPr>
        <w:t xml:space="preserve">IB1 </w:t>
      </w:r>
      <w:r w:rsidR="007128B7">
        <w:rPr>
          <w:rFonts w:hint="eastAsia"/>
          <w:lang w:eastAsia="zh-CN"/>
        </w:rPr>
        <w:t>for</w:t>
      </w:r>
      <w:r w:rsidR="007128B7">
        <w:rPr>
          <w:lang w:eastAsia="zh-CN"/>
        </w:rPr>
        <w:t xml:space="preserve"> case 2 </w:t>
      </w:r>
      <w:r w:rsidR="003A1B54">
        <w:rPr>
          <w:lang w:eastAsia="zh-CN"/>
        </w:rPr>
        <w:t>for UEs in idle/inactive state</w:t>
      </w:r>
      <w:r>
        <w:rPr>
          <w:lang w:eastAsia="zh-CN"/>
        </w:rPr>
        <w:t>.</w:t>
      </w:r>
    </w:p>
    <w:tbl>
      <w:tblPr>
        <w:tblStyle w:val="TableGrid"/>
        <w:tblW w:w="0" w:type="auto"/>
        <w:tblLook w:val="04A0" w:firstRow="1" w:lastRow="0" w:firstColumn="1" w:lastColumn="0" w:noHBand="0" w:noVBand="1"/>
      </w:tblPr>
      <w:tblGrid>
        <w:gridCol w:w="9307"/>
      </w:tblGrid>
      <w:tr w:rsidR="00DC7C0F" w:rsidRPr="004F5859" w14:paraId="57045232" w14:textId="77777777" w:rsidTr="00710A48">
        <w:tc>
          <w:tcPr>
            <w:tcW w:w="9307" w:type="dxa"/>
          </w:tcPr>
          <w:p w14:paraId="0716E968" w14:textId="77777777" w:rsidR="004F5859" w:rsidRPr="00227DFF" w:rsidRDefault="004F5859" w:rsidP="004F5859">
            <w:pPr>
              <w:numPr>
                <w:ilvl w:val="0"/>
                <w:numId w:val="21"/>
              </w:numPr>
              <w:overflowPunct w:val="0"/>
              <w:snapToGrid/>
              <w:spacing w:after="0"/>
              <w:jc w:val="left"/>
              <w:textAlignment w:val="baseline"/>
              <w:rPr>
                <w:bCs/>
                <w:sz w:val="20"/>
                <w:szCs w:val="20"/>
                <w:lang w:eastAsia="zh-CN"/>
              </w:rPr>
            </w:pPr>
            <w:r w:rsidRPr="00227DFF">
              <w:rPr>
                <w:bCs/>
                <w:sz w:val="20"/>
                <w:szCs w:val="20"/>
                <w:lang w:eastAsia="zh-CN"/>
              </w:rPr>
              <w:t>Specify support for on-demand SIB1 for UEs in idle/inactive mode [RAN1/2/3]</w:t>
            </w:r>
          </w:p>
          <w:p w14:paraId="1504F0A8" w14:textId="77777777" w:rsidR="004F5859" w:rsidRPr="00227DFF" w:rsidRDefault="004F5859" w:rsidP="00227DFF">
            <w:pPr>
              <w:numPr>
                <w:ilvl w:val="1"/>
                <w:numId w:val="21"/>
              </w:numPr>
              <w:overflowPunct w:val="0"/>
              <w:snapToGrid/>
              <w:spacing w:after="0"/>
              <w:ind w:left="1049" w:hanging="329"/>
              <w:textAlignment w:val="baseline"/>
              <w:rPr>
                <w:color w:val="FF0000"/>
                <w:sz w:val="20"/>
                <w:szCs w:val="20"/>
              </w:rPr>
            </w:pPr>
            <w:r w:rsidRPr="00227DFF">
              <w:rPr>
                <w:color w:val="FF0000"/>
                <w:sz w:val="20"/>
                <w:szCs w:val="20"/>
              </w:rPr>
              <w:t>Specify procedures and signaling method(s) for Case 2 [RAN1/2]</w:t>
            </w:r>
          </w:p>
          <w:p w14:paraId="79912782" w14:textId="77777777" w:rsidR="004F5859" w:rsidRPr="00227DFF" w:rsidRDefault="004F5859" w:rsidP="00227DFF">
            <w:pPr>
              <w:pStyle w:val="ListParagraph"/>
              <w:numPr>
                <w:ilvl w:val="2"/>
                <w:numId w:val="21"/>
              </w:numPr>
              <w:overflowPunct w:val="0"/>
              <w:snapToGrid/>
              <w:spacing w:after="0"/>
              <w:ind w:firstLineChars="0"/>
              <w:contextualSpacing/>
              <w:jc w:val="left"/>
              <w:textAlignment w:val="baseline"/>
              <w:rPr>
                <w:bCs/>
                <w:sz w:val="20"/>
                <w:szCs w:val="20"/>
                <w:lang w:eastAsia="zh-CN"/>
              </w:rPr>
            </w:pPr>
            <w:r w:rsidRPr="00227DFF">
              <w:rPr>
                <w:bCs/>
                <w:sz w:val="20"/>
                <w:szCs w:val="20"/>
                <w:lang w:eastAsia="zh-CN"/>
              </w:rPr>
              <w:t>Case 2: UE obtains UL WUS configuration from Cell A, UE transmits UL WUS on NES Cell, UE receives on-demand SIB1 from NES Cell</w:t>
            </w:r>
          </w:p>
          <w:p w14:paraId="50A59532"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Triggering method by UL WUS using PRACH</w:t>
            </w:r>
          </w:p>
          <w:p w14:paraId="7B597973" w14:textId="77777777" w:rsidR="004F5859" w:rsidRPr="00227DFF" w:rsidRDefault="004F5859" w:rsidP="00227DFF">
            <w:pPr>
              <w:numPr>
                <w:ilvl w:val="1"/>
                <w:numId w:val="21"/>
              </w:numPr>
              <w:overflowPunct w:val="0"/>
              <w:snapToGrid/>
              <w:spacing w:after="0"/>
              <w:ind w:left="1049" w:hanging="329"/>
              <w:textAlignment w:val="baseline"/>
              <w:rPr>
                <w:bCs/>
                <w:sz w:val="20"/>
                <w:szCs w:val="20"/>
                <w:lang w:eastAsia="zh-CN"/>
              </w:rPr>
            </w:pPr>
            <w:r w:rsidRPr="00227DFF">
              <w:rPr>
                <w:sz w:val="20"/>
                <w:szCs w:val="20"/>
              </w:rPr>
              <w:t xml:space="preserve">Specify inter NG-RAN node signalling </w:t>
            </w:r>
            <w:r w:rsidRPr="00227DFF">
              <w:rPr>
                <w:bCs/>
                <w:sz w:val="20"/>
                <w:szCs w:val="20"/>
                <w:lang w:eastAsia="zh-CN"/>
              </w:rPr>
              <w:t>at least for the configuration of UL WUS [RAN3]</w:t>
            </w:r>
          </w:p>
          <w:p w14:paraId="32952C43" w14:textId="77777777" w:rsidR="004F5859" w:rsidRPr="00227DFF" w:rsidRDefault="004F5859" w:rsidP="00227DFF">
            <w:pPr>
              <w:numPr>
                <w:ilvl w:val="1"/>
                <w:numId w:val="21"/>
              </w:numPr>
              <w:overflowPunct w:val="0"/>
              <w:snapToGrid/>
              <w:spacing w:after="0"/>
              <w:ind w:left="1049" w:hanging="329"/>
              <w:textAlignment w:val="baseline"/>
              <w:rPr>
                <w:sz w:val="20"/>
                <w:szCs w:val="20"/>
              </w:rPr>
            </w:pPr>
            <w:r w:rsidRPr="00227DFF">
              <w:rPr>
                <w:sz w:val="20"/>
                <w:szCs w:val="20"/>
              </w:rPr>
              <w:t>Note 1: No modification of SSB will be discussed under this objective</w:t>
            </w:r>
          </w:p>
          <w:p w14:paraId="1FCFC701" w14:textId="77777777" w:rsidR="004F5859" w:rsidRPr="00227DFF" w:rsidRDefault="004F5859" w:rsidP="00227DFF">
            <w:pPr>
              <w:numPr>
                <w:ilvl w:val="1"/>
                <w:numId w:val="21"/>
              </w:numPr>
              <w:overflowPunct w:val="0"/>
              <w:snapToGrid/>
              <w:spacing w:after="0"/>
              <w:ind w:left="1049" w:hanging="329"/>
              <w:textAlignment w:val="baseline"/>
              <w:rPr>
                <w:bCs/>
                <w:sz w:val="20"/>
                <w:szCs w:val="20"/>
                <w:lang w:eastAsia="zh-CN"/>
              </w:rPr>
            </w:pPr>
            <w:r w:rsidRPr="00227DFF">
              <w:rPr>
                <w:bCs/>
                <w:sz w:val="20"/>
                <w:szCs w:val="20"/>
                <w:lang w:eastAsia="zh-CN"/>
              </w:rPr>
              <w:t>Note 2:</w:t>
            </w:r>
          </w:p>
          <w:p w14:paraId="011241D7"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UL WUS: Uplink wake-up signal</w:t>
            </w:r>
          </w:p>
          <w:p w14:paraId="34748BBB"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Cell A: A cell that is periodically transmitting at least its own SIB1</w:t>
            </w:r>
          </w:p>
          <w:p w14:paraId="7621485E"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NES Cell: A cell that may transmit SIB1 transmission in response to UL WUS from a UE</w:t>
            </w:r>
          </w:p>
          <w:p w14:paraId="75E235C5" w14:textId="77777777" w:rsidR="004F5859" w:rsidRPr="00227DFF" w:rsidRDefault="004F5859" w:rsidP="00227DFF">
            <w:pPr>
              <w:numPr>
                <w:ilvl w:val="1"/>
                <w:numId w:val="21"/>
              </w:numPr>
              <w:overflowPunct w:val="0"/>
              <w:snapToGrid/>
              <w:spacing w:after="0"/>
              <w:ind w:left="1049" w:hanging="329"/>
              <w:textAlignment w:val="baseline"/>
              <w:rPr>
                <w:bCs/>
                <w:sz w:val="20"/>
                <w:szCs w:val="20"/>
                <w:lang w:eastAsia="zh-CN"/>
              </w:rPr>
            </w:pPr>
            <w:r w:rsidRPr="00227DFF">
              <w:rPr>
                <w:bCs/>
                <w:sz w:val="20"/>
                <w:szCs w:val="20"/>
                <w:lang w:eastAsia="zh-CN"/>
              </w:rPr>
              <w:t>Note 3:</w:t>
            </w:r>
          </w:p>
          <w:p w14:paraId="0235B34B"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RAN1 strives to minimize impact to legacy UE</w:t>
            </w:r>
          </w:p>
          <w:p w14:paraId="5AED272A" w14:textId="7EF87B97" w:rsidR="00DC7C0F"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RAN1 specification impact to support this feature should be minimized</w:t>
            </w:r>
          </w:p>
        </w:tc>
      </w:tr>
    </w:tbl>
    <w:p w14:paraId="08B0664F" w14:textId="11DA7390" w:rsidR="007A22F0" w:rsidRDefault="00A15E53" w:rsidP="00852087">
      <w:pPr>
        <w:jc w:val="left"/>
      </w:pPr>
      <w:r>
        <w:rPr>
          <w:lang w:eastAsia="zh-CN"/>
        </w:rPr>
        <w:t>According to SI stage, it is common understanding that on-demand SIB1 can enable a cell switching between on and off, which provides energy saving gain</w:t>
      </w:r>
      <w:r>
        <w:t>.</w:t>
      </w:r>
    </w:p>
    <w:p w14:paraId="6B7EE835" w14:textId="1DAA463F" w:rsidR="00655F6A" w:rsidRPr="00655F6A" w:rsidRDefault="00655F6A" w:rsidP="00F30837">
      <w:pPr>
        <w:rPr>
          <w:lang w:eastAsia="zh-CN"/>
        </w:rPr>
      </w:pPr>
    </w:p>
    <w:p w14:paraId="5F8FDAE2" w14:textId="6FAECE95" w:rsidR="003A1B54" w:rsidRDefault="003A1B54" w:rsidP="003A1B54">
      <w:pPr>
        <w:pStyle w:val="Heading1"/>
      </w:pPr>
      <w:r>
        <w:t>UL WUS design</w:t>
      </w:r>
    </w:p>
    <w:p w14:paraId="2EA4E753" w14:textId="4489EDFA" w:rsidR="00EB6320" w:rsidRDefault="00EB6320" w:rsidP="00EB6320">
      <w:pPr>
        <w:rPr>
          <w:lang w:eastAsia="zh-CN"/>
        </w:rPr>
      </w:pPr>
      <w:r>
        <w:rPr>
          <w:lang w:eastAsia="zh-CN"/>
        </w:rPr>
        <w:t>In RAN1#</w:t>
      </w:r>
      <w:r w:rsidR="002F6B09">
        <w:rPr>
          <w:lang w:eastAsia="zh-CN"/>
        </w:rPr>
        <w:t>116</w:t>
      </w:r>
      <w:r w:rsidR="009C7810">
        <w:rPr>
          <w:lang w:eastAsia="zh-CN"/>
        </w:rPr>
        <w:t xml:space="preserve"> [2]</w:t>
      </w:r>
      <w:r w:rsidRPr="007B1DF1">
        <w:rPr>
          <w:lang w:eastAsia="zh-CN"/>
        </w:rPr>
        <w:t>, it wa</w:t>
      </w:r>
      <w:r>
        <w:rPr>
          <w:lang w:eastAsia="zh-CN"/>
        </w:rPr>
        <w:t>s agreed that PRACH is starting point for UL WUS design.</w:t>
      </w:r>
    </w:p>
    <w:tbl>
      <w:tblPr>
        <w:tblStyle w:val="TableGrid"/>
        <w:tblW w:w="0" w:type="auto"/>
        <w:tblLook w:val="04A0" w:firstRow="1" w:lastRow="0" w:firstColumn="1" w:lastColumn="0" w:noHBand="0" w:noVBand="1"/>
      </w:tblPr>
      <w:tblGrid>
        <w:gridCol w:w="9307"/>
      </w:tblGrid>
      <w:tr w:rsidR="00EB6320" w14:paraId="3FA277D7" w14:textId="77777777" w:rsidTr="00EB6320">
        <w:tc>
          <w:tcPr>
            <w:tcW w:w="9307" w:type="dxa"/>
          </w:tcPr>
          <w:p w14:paraId="074B3944" w14:textId="77777777" w:rsidR="00EB6320" w:rsidRPr="0032310B" w:rsidRDefault="00EB6320" w:rsidP="00EB6320">
            <w:pPr>
              <w:autoSpaceDE/>
              <w:autoSpaceDN/>
              <w:adjustRightInd/>
              <w:snapToGrid/>
              <w:spacing w:after="0"/>
              <w:jc w:val="left"/>
              <w:rPr>
                <w:rFonts w:ascii="Times" w:eastAsia="Batang" w:hAnsi="Times"/>
                <w:b/>
                <w:bCs/>
                <w:sz w:val="20"/>
                <w:szCs w:val="24"/>
                <w:highlight w:val="green"/>
                <w:lang w:val="en-GB" w:eastAsia="x-none"/>
              </w:rPr>
            </w:pPr>
            <w:r w:rsidRPr="0032310B">
              <w:rPr>
                <w:rFonts w:ascii="Times" w:eastAsia="Batang" w:hAnsi="Times"/>
                <w:b/>
                <w:bCs/>
                <w:sz w:val="20"/>
                <w:szCs w:val="24"/>
                <w:highlight w:val="green"/>
                <w:lang w:val="en-GB" w:eastAsia="x-none"/>
              </w:rPr>
              <w:t>Agreement</w:t>
            </w:r>
          </w:p>
          <w:p w14:paraId="6BE09E92" w14:textId="77777777" w:rsidR="00EB6320" w:rsidRPr="0032310B" w:rsidRDefault="00EB6320" w:rsidP="00522CDC">
            <w:pPr>
              <w:numPr>
                <w:ilvl w:val="0"/>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For study of UL WUS design, consider at least PRACH as a starting point</w:t>
            </w:r>
          </w:p>
          <w:p w14:paraId="23304213" w14:textId="77777777" w:rsidR="00EB6320" w:rsidRPr="0032310B" w:rsidRDefault="00EB6320" w:rsidP="00522CDC">
            <w:pPr>
              <w:numPr>
                <w:ilvl w:val="1"/>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 xml:space="preserve">FFS: Whether there is dedicated PRACH resource for SIB1 request </w:t>
            </w:r>
          </w:p>
          <w:p w14:paraId="0D639046" w14:textId="77777777" w:rsidR="00EB6320" w:rsidRPr="0032310B" w:rsidRDefault="00EB6320" w:rsidP="00522CDC">
            <w:pPr>
              <w:numPr>
                <w:ilvl w:val="0"/>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Other option(s) not precluded</w:t>
            </w:r>
          </w:p>
        </w:tc>
      </w:tr>
    </w:tbl>
    <w:p w14:paraId="4E430021" w14:textId="54FBEA45" w:rsidR="003A1B54" w:rsidRDefault="003A1B54" w:rsidP="0070208A">
      <w:pPr>
        <w:rPr>
          <w:lang w:eastAsia="zh-CN"/>
        </w:rPr>
      </w:pPr>
      <w:r>
        <w:rPr>
          <w:lang w:eastAsia="zh-CN"/>
        </w:rPr>
        <w:t xml:space="preserve">Since preambles and PRACH occasions (time/frequency resource) are flexible enough, a </w:t>
      </w:r>
      <w:r w:rsidR="007B5851">
        <w:rPr>
          <w:lang w:eastAsia="zh-CN"/>
        </w:rPr>
        <w:t>dedicated part of</w:t>
      </w:r>
      <w:r>
        <w:rPr>
          <w:lang w:eastAsia="zh-CN"/>
        </w:rPr>
        <w:t xml:space="preserve"> preambles and PRACH occasions (ROs in</w:t>
      </w:r>
      <w:r w:rsidR="007B5851">
        <w:rPr>
          <w:lang w:eastAsia="zh-CN"/>
        </w:rPr>
        <w:t xml:space="preserve"> short) can be used for UL WUS.</w:t>
      </w:r>
    </w:p>
    <w:p w14:paraId="4A1985BF" w14:textId="692FE57B" w:rsidR="007B5851" w:rsidRDefault="007B5851" w:rsidP="0070208A">
      <w:pPr>
        <w:rPr>
          <w:lang w:eastAsia="zh-CN"/>
        </w:rPr>
      </w:pPr>
      <w:r>
        <w:rPr>
          <w:lang w:eastAsia="zh-CN"/>
        </w:rPr>
        <w:t>In RAN1#116bis</w:t>
      </w:r>
      <w:r w:rsidR="009C7810">
        <w:rPr>
          <w:lang w:eastAsia="zh-CN"/>
        </w:rPr>
        <w:t xml:space="preserve"> [3]</w:t>
      </w:r>
      <w:r>
        <w:rPr>
          <w:lang w:eastAsia="zh-CN"/>
        </w:rPr>
        <w:t>, it was agreed that PRACH resource (including time/frequency/preamble resource) dedicated for requesting SIB1 can be configured.</w:t>
      </w:r>
    </w:p>
    <w:tbl>
      <w:tblPr>
        <w:tblStyle w:val="TableGrid"/>
        <w:tblW w:w="0" w:type="auto"/>
        <w:tblLook w:val="04A0" w:firstRow="1" w:lastRow="0" w:firstColumn="1" w:lastColumn="0" w:noHBand="0" w:noVBand="1"/>
      </w:tblPr>
      <w:tblGrid>
        <w:gridCol w:w="9307"/>
      </w:tblGrid>
      <w:tr w:rsidR="007B5851" w14:paraId="6B700AA2" w14:textId="77777777" w:rsidTr="007B5851">
        <w:tc>
          <w:tcPr>
            <w:tcW w:w="9307" w:type="dxa"/>
          </w:tcPr>
          <w:p w14:paraId="4120D313" w14:textId="77777777" w:rsidR="007B5851" w:rsidRPr="007B5851" w:rsidRDefault="007B5851" w:rsidP="007B5851">
            <w:pPr>
              <w:autoSpaceDE/>
              <w:autoSpaceDN/>
              <w:adjustRightInd/>
              <w:snapToGrid/>
              <w:spacing w:after="0"/>
              <w:jc w:val="left"/>
              <w:rPr>
                <w:rFonts w:ascii="Times" w:eastAsia="Batang" w:hAnsi="Times"/>
                <w:b/>
                <w:bCs/>
                <w:sz w:val="20"/>
                <w:szCs w:val="24"/>
                <w:highlight w:val="green"/>
                <w:lang w:val="en-GB" w:eastAsia="x-none"/>
              </w:rPr>
            </w:pPr>
            <w:r w:rsidRPr="007B5851">
              <w:rPr>
                <w:rFonts w:ascii="Times" w:eastAsia="Batang" w:hAnsi="Times"/>
                <w:b/>
                <w:bCs/>
                <w:sz w:val="20"/>
                <w:szCs w:val="24"/>
                <w:highlight w:val="green"/>
                <w:lang w:val="en-GB" w:eastAsia="x-none"/>
              </w:rPr>
              <w:t>Agreement</w:t>
            </w:r>
          </w:p>
          <w:p w14:paraId="234E667B" w14:textId="77777777" w:rsidR="007B5851" w:rsidRPr="007B5851" w:rsidRDefault="007B5851" w:rsidP="007B5851">
            <w:pPr>
              <w:autoSpaceDE/>
              <w:autoSpaceDN/>
              <w:adjustRightInd/>
              <w:snapToGrid/>
              <w:spacing w:after="0"/>
              <w:jc w:val="left"/>
              <w:rPr>
                <w:rFonts w:ascii="Times" w:eastAsia="PMingLiU" w:hAnsi="Times"/>
                <w:sz w:val="20"/>
                <w:szCs w:val="24"/>
                <w:lang w:val="en-GB" w:eastAsia="zh-TW"/>
              </w:rPr>
            </w:pPr>
            <w:r w:rsidRPr="007B5851">
              <w:rPr>
                <w:rFonts w:ascii="Times" w:eastAsia="PMingLiU" w:hAnsi="Times"/>
                <w:iCs/>
                <w:sz w:val="20"/>
                <w:szCs w:val="24"/>
                <w:lang w:eastAsia="zh-TW"/>
              </w:rPr>
              <w:t>For UL WUS</w:t>
            </w:r>
            <w:r w:rsidRPr="007B5851">
              <w:rPr>
                <w:rFonts w:ascii="Times" w:eastAsia="PMingLiU" w:hAnsi="Times"/>
                <w:sz w:val="20"/>
                <w:szCs w:val="24"/>
                <w:lang w:val="en-GB" w:eastAsia="zh-TW"/>
              </w:rPr>
              <w:t xml:space="preserve"> design for SIB1 request, at least </w:t>
            </w:r>
            <w:r w:rsidRPr="007B5851">
              <w:rPr>
                <w:rFonts w:ascii="Times" w:eastAsia="Malgun Gothic" w:hAnsi="Times"/>
                <w:sz w:val="20"/>
                <w:szCs w:val="24"/>
                <w:lang w:val="en-GB" w:eastAsia="ko-KR"/>
              </w:rPr>
              <w:t xml:space="preserve">dedicated </w:t>
            </w:r>
            <w:r w:rsidRPr="007B5851">
              <w:rPr>
                <w:rFonts w:ascii="Times" w:eastAsia="PMingLiU" w:hAnsi="Times"/>
                <w:sz w:val="20"/>
                <w:szCs w:val="24"/>
                <w:lang w:val="en-GB" w:eastAsia="zh-TW"/>
              </w:rPr>
              <w:t>PRACH resource is the assumption for further study in RAN1</w:t>
            </w:r>
          </w:p>
          <w:p w14:paraId="11BE49B7" w14:textId="77777777" w:rsidR="007B5851" w:rsidRPr="007B5851" w:rsidRDefault="007B5851" w:rsidP="00522CDC">
            <w:pPr>
              <w:numPr>
                <w:ilvl w:val="0"/>
                <w:numId w:val="20"/>
              </w:numPr>
              <w:autoSpaceDE/>
              <w:autoSpaceDN/>
              <w:adjustRightInd/>
              <w:snapToGrid/>
              <w:spacing w:after="0"/>
              <w:jc w:val="left"/>
              <w:rPr>
                <w:rFonts w:ascii="Times" w:eastAsia="PMingLiU" w:hAnsi="Times"/>
                <w:iCs/>
                <w:sz w:val="20"/>
                <w:szCs w:val="24"/>
                <w:lang w:eastAsia="zh-TW"/>
              </w:rPr>
            </w:pPr>
            <w:r w:rsidRPr="007B5851">
              <w:rPr>
                <w:rFonts w:ascii="Times" w:eastAsia="PMingLiU" w:hAnsi="Times"/>
                <w:sz w:val="20"/>
                <w:szCs w:val="24"/>
                <w:lang w:val="en-GB" w:eastAsia="zh-TW"/>
              </w:rPr>
              <w:t xml:space="preserve">FFS: Details on </w:t>
            </w:r>
            <w:r w:rsidRPr="007B5851">
              <w:rPr>
                <w:rFonts w:ascii="Times" w:eastAsia="PMingLiU" w:hAnsi="Times"/>
                <w:iCs/>
                <w:sz w:val="20"/>
                <w:szCs w:val="24"/>
                <w:lang w:eastAsia="zh-TW"/>
              </w:rPr>
              <w:t>time, frequency, and/or PRACH preamble resources for UL WUS</w:t>
            </w:r>
          </w:p>
          <w:p w14:paraId="2F94683F" w14:textId="3848BF45" w:rsidR="007B5851" w:rsidRPr="007B5851" w:rsidRDefault="007B5851" w:rsidP="00522CDC">
            <w:pPr>
              <w:numPr>
                <w:ilvl w:val="0"/>
                <w:numId w:val="20"/>
              </w:numPr>
              <w:autoSpaceDE/>
              <w:autoSpaceDN/>
              <w:adjustRightInd/>
              <w:snapToGrid/>
              <w:spacing w:after="0"/>
              <w:jc w:val="left"/>
              <w:rPr>
                <w:rFonts w:ascii="Times" w:eastAsia="MS Mincho" w:hAnsi="Times"/>
                <w:sz w:val="20"/>
                <w:szCs w:val="24"/>
                <w:lang w:val="en-GB" w:eastAsia="ja-JP"/>
              </w:rPr>
            </w:pPr>
            <w:r w:rsidRPr="007B5851">
              <w:rPr>
                <w:rFonts w:ascii="Times" w:eastAsia="Malgun Gothic" w:hAnsi="Times"/>
                <w:iCs/>
                <w:sz w:val="20"/>
                <w:szCs w:val="24"/>
                <w:lang w:eastAsia="ko-KR"/>
              </w:rPr>
              <w:t>FFS: whether RACH resource for SIB1 request could be used for an initial access procedure and/or an on-demand SI procedure</w:t>
            </w:r>
          </w:p>
        </w:tc>
      </w:tr>
    </w:tbl>
    <w:p w14:paraId="1779D724" w14:textId="6C40A8A7" w:rsidR="00673EF7" w:rsidRDefault="00A81DBD" w:rsidP="0070208A">
      <w:pPr>
        <w:rPr>
          <w:lang w:eastAsia="zh-CN"/>
        </w:rPr>
      </w:pPr>
      <w:r>
        <w:rPr>
          <w:rFonts w:hint="eastAsia"/>
          <w:lang w:eastAsia="zh-CN"/>
        </w:rPr>
        <w:t>I</w:t>
      </w:r>
      <w:r>
        <w:rPr>
          <w:lang w:eastAsia="zh-CN"/>
        </w:rPr>
        <w:t>n RAN1#118</w:t>
      </w:r>
      <w:r w:rsidR="009C7810">
        <w:rPr>
          <w:lang w:eastAsia="zh-CN"/>
        </w:rPr>
        <w:t xml:space="preserve"> [4]</w:t>
      </w:r>
      <w:r>
        <w:rPr>
          <w:lang w:eastAsia="zh-CN"/>
        </w:rPr>
        <w:t>, there were two options for dedicated PRACH resource, i.e. shared RO or separate RO.</w:t>
      </w:r>
    </w:p>
    <w:tbl>
      <w:tblPr>
        <w:tblStyle w:val="TableGrid"/>
        <w:tblW w:w="0" w:type="auto"/>
        <w:tblLook w:val="04A0" w:firstRow="1" w:lastRow="0" w:firstColumn="1" w:lastColumn="0" w:noHBand="0" w:noVBand="1"/>
      </w:tblPr>
      <w:tblGrid>
        <w:gridCol w:w="9307"/>
      </w:tblGrid>
      <w:tr w:rsidR="00A81DBD" w14:paraId="5B53DEE3" w14:textId="77777777" w:rsidTr="00A81DBD">
        <w:tc>
          <w:tcPr>
            <w:tcW w:w="9307" w:type="dxa"/>
          </w:tcPr>
          <w:p w14:paraId="69EE8130" w14:textId="77777777" w:rsidR="00A81DBD" w:rsidRPr="00A81DBD" w:rsidRDefault="00A81DBD" w:rsidP="00A81DBD">
            <w:pPr>
              <w:autoSpaceDE/>
              <w:autoSpaceDN/>
              <w:adjustRightInd/>
              <w:snapToGrid/>
              <w:spacing w:after="0"/>
              <w:jc w:val="left"/>
              <w:rPr>
                <w:rFonts w:ascii="Times" w:eastAsia="Batang" w:hAnsi="Times" w:cs="Times"/>
                <w:b/>
                <w:bCs/>
                <w:sz w:val="20"/>
                <w:szCs w:val="24"/>
                <w:highlight w:val="green"/>
                <w:lang w:val="en-GB" w:eastAsia="x-none"/>
              </w:rPr>
            </w:pPr>
            <w:r w:rsidRPr="00A81DBD">
              <w:rPr>
                <w:rFonts w:ascii="Times" w:eastAsia="Batang" w:hAnsi="Times" w:cs="Times"/>
                <w:b/>
                <w:bCs/>
                <w:sz w:val="20"/>
                <w:szCs w:val="24"/>
                <w:highlight w:val="green"/>
                <w:lang w:val="en-GB" w:eastAsia="x-none"/>
              </w:rPr>
              <w:t>Agreement</w:t>
            </w:r>
          </w:p>
          <w:p w14:paraId="7DDF0EDC" w14:textId="77777777" w:rsidR="00A81DBD" w:rsidRPr="00A81DBD" w:rsidRDefault="00A81DBD" w:rsidP="00A81DBD">
            <w:pPr>
              <w:autoSpaceDE/>
              <w:autoSpaceDN/>
              <w:adjustRightInd/>
              <w:snapToGrid/>
              <w:spacing w:after="0"/>
              <w:jc w:val="left"/>
              <w:rPr>
                <w:rFonts w:ascii="Times" w:eastAsia="PMingLiU" w:hAnsi="Times"/>
                <w:bCs/>
                <w:sz w:val="20"/>
                <w:szCs w:val="24"/>
                <w:lang w:val="en-GB" w:eastAsia="zh-TW"/>
              </w:rPr>
            </w:pPr>
            <w:r w:rsidRPr="00A81DBD">
              <w:rPr>
                <w:rFonts w:ascii="Times" w:eastAsia="PMingLiU" w:hAnsi="Times"/>
                <w:bCs/>
                <w:sz w:val="20"/>
                <w:szCs w:val="24"/>
                <w:lang w:val="en-GB" w:eastAsia="zh-TW"/>
              </w:rPr>
              <w:t xml:space="preserve">For further work on on-demand SIB1 in idle/inactive mode related to </w:t>
            </w:r>
            <w:r w:rsidRPr="00A81DBD">
              <w:rPr>
                <w:rFonts w:ascii="Times" w:eastAsia="Malgun Gothic" w:hAnsi="Times"/>
                <w:bCs/>
                <w:sz w:val="20"/>
                <w:szCs w:val="24"/>
                <w:lang w:val="en-GB" w:eastAsia="ko-KR"/>
              </w:rPr>
              <w:t xml:space="preserve">dedicated </w:t>
            </w:r>
            <w:r w:rsidRPr="00A81DBD">
              <w:rPr>
                <w:rFonts w:ascii="Times" w:eastAsia="PMingLiU" w:hAnsi="Times"/>
                <w:bCs/>
                <w:sz w:val="20"/>
                <w:szCs w:val="24"/>
                <w:lang w:val="en-GB" w:eastAsia="zh-TW"/>
              </w:rPr>
              <w:t xml:space="preserve">PRACH resource usage, RAN1 to study the following options: </w:t>
            </w:r>
          </w:p>
          <w:p w14:paraId="714A1ADC" w14:textId="77777777" w:rsidR="00A81DBD" w:rsidRPr="00A81DBD" w:rsidRDefault="00A81DBD" w:rsidP="00A81DBD">
            <w:pPr>
              <w:numPr>
                <w:ilvl w:val="0"/>
                <w:numId w:val="20"/>
              </w:numPr>
              <w:autoSpaceDE/>
              <w:autoSpaceDN/>
              <w:adjustRightInd/>
              <w:snapToGrid/>
              <w:spacing w:after="0"/>
              <w:jc w:val="left"/>
              <w:rPr>
                <w:rFonts w:ascii="Times" w:eastAsia="PMingLiU" w:hAnsi="Times"/>
                <w:bCs/>
                <w:sz w:val="20"/>
                <w:szCs w:val="24"/>
                <w:lang w:val="en-GB" w:eastAsia="zh-TW"/>
              </w:rPr>
            </w:pPr>
            <w:bookmarkStart w:id="3" w:name="OLE_LINK477"/>
            <w:r w:rsidRPr="00A81DBD">
              <w:rPr>
                <w:rFonts w:ascii="Times" w:eastAsia="PMingLiU" w:hAnsi="Times"/>
                <w:bCs/>
                <w:sz w:val="20"/>
                <w:szCs w:val="24"/>
                <w:lang w:val="en-GB" w:eastAsia="zh-TW"/>
              </w:rPr>
              <w:t xml:space="preserve">Option 1 (shared RO): The dedicated WUS resource shares the same PRACH resource pool with PRACH resource for other usages. </w:t>
            </w:r>
          </w:p>
          <w:p w14:paraId="390A4DB5" w14:textId="5BEE65B1" w:rsidR="00A81DBD" w:rsidRPr="00A81DBD" w:rsidRDefault="00A81DBD" w:rsidP="0070208A">
            <w:pPr>
              <w:numPr>
                <w:ilvl w:val="0"/>
                <w:numId w:val="20"/>
              </w:numPr>
              <w:autoSpaceDE/>
              <w:autoSpaceDN/>
              <w:adjustRightInd/>
              <w:snapToGrid/>
              <w:spacing w:after="0"/>
              <w:jc w:val="left"/>
              <w:rPr>
                <w:rFonts w:ascii="Times" w:eastAsia="PMingLiU" w:hAnsi="Times"/>
                <w:bCs/>
                <w:sz w:val="20"/>
                <w:szCs w:val="24"/>
                <w:lang w:val="en-GB" w:eastAsia="zh-TW"/>
              </w:rPr>
            </w:pPr>
            <w:r w:rsidRPr="00A81DBD">
              <w:rPr>
                <w:rFonts w:ascii="Times" w:eastAsia="PMingLiU" w:hAnsi="Times"/>
                <w:bCs/>
                <w:sz w:val="20"/>
                <w:szCs w:val="24"/>
                <w:lang w:val="en-GB" w:eastAsia="zh-TW"/>
              </w:rPr>
              <w:lastRenderedPageBreak/>
              <w:t>Option 2 (separated RO): The dedicated WUS resource uses an independent RACH resource pool with PRACH resource for other usages.</w:t>
            </w:r>
            <w:bookmarkEnd w:id="3"/>
          </w:p>
        </w:tc>
      </w:tr>
    </w:tbl>
    <w:p w14:paraId="7D7F83E0" w14:textId="291DC213" w:rsidR="00A81DBD" w:rsidRDefault="00A81DBD" w:rsidP="0070208A">
      <w:pPr>
        <w:rPr>
          <w:lang w:eastAsia="zh-CN"/>
        </w:rPr>
      </w:pPr>
      <w:r>
        <w:rPr>
          <w:lang w:eastAsia="zh-CN"/>
        </w:rPr>
        <w:lastRenderedPageBreak/>
        <w:t>When UE transmits PRACH in NES cell, UE knows the cell is in status of NES, i.e. there is no other UEs camp on the cell. Therefore, there is no PRACH contention issue. It means dedicated PRACH resource for on-demand S</w:t>
      </w:r>
      <w:r w:rsidR="00B77562">
        <w:rPr>
          <w:lang w:eastAsia="zh-CN"/>
        </w:rPr>
        <w:t>IB1 request can be separated RO.</w:t>
      </w:r>
    </w:p>
    <w:p w14:paraId="75AB112A" w14:textId="5B09C160" w:rsidR="00B77562" w:rsidRPr="00B77562" w:rsidRDefault="00B77562" w:rsidP="0070208A">
      <w:pPr>
        <w:rPr>
          <w:b/>
          <w:i/>
          <w:lang w:eastAsia="zh-CN"/>
        </w:rPr>
      </w:pPr>
      <w:r w:rsidRPr="00B77562">
        <w:rPr>
          <w:b/>
          <w:i/>
          <w:lang w:eastAsia="zh-CN"/>
        </w:rPr>
        <w:t xml:space="preserve">Proposal </w:t>
      </w:r>
      <w:r w:rsidR="007C5ED7">
        <w:rPr>
          <w:rFonts w:hint="eastAsia"/>
          <w:b/>
          <w:i/>
          <w:lang w:eastAsia="zh-CN"/>
        </w:rPr>
        <w:t>1</w:t>
      </w:r>
      <w:r w:rsidRPr="00B77562">
        <w:rPr>
          <w:b/>
          <w:i/>
          <w:lang w:eastAsia="zh-CN"/>
        </w:rPr>
        <w:t>: Dedicated PRACH resource for on-demand SIB1 request can be separated RO, i.e. Option 2.</w:t>
      </w:r>
    </w:p>
    <w:p w14:paraId="5028F356" w14:textId="77777777" w:rsidR="00A81DBD" w:rsidRDefault="00A81DBD" w:rsidP="0070208A">
      <w:pPr>
        <w:rPr>
          <w:lang w:eastAsia="zh-CN"/>
        </w:rPr>
      </w:pPr>
    </w:p>
    <w:p w14:paraId="3E00992F" w14:textId="4BA00D22" w:rsidR="00E321C2" w:rsidRDefault="00C41AE3" w:rsidP="00E321C2">
      <w:pPr>
        <w:pStyle w:val="Heading1"/>
      </w:pPr>
      <w:r>
        <w:t>UE identification of status of NES cell</w:t>
      </w:r>
    </w:p>
    <w:p w14:paraId="12436183" w14:textId="79992518" w:rsidR="00E321C2" w:rsidRDefault="00E321C2" w:rsidP="0070208A">
      <w:pPr>
        <w:rPr>
          <w:lang w:eastAsia="zh-CN"/>
        </w:rPr>
      </w:pPr>
      <w:r>
        <w:rPr>
          <w:rFonts w:hint="eastAsia"/>
          <w:lang w:eastAsia="zh-CN"/>
        </w:rPr>
        <w:t>In RAN1#116bis, it was agreed that UE identification of NES cell with/without on-demand SIB1 has two options.</w:t>
      </w:r>
    </w:p>
    <w:tbl>
      <w:tblPr>
        <w:tblStyle w:val="TableGrid"/>
        <w:tblW w:w="0" w:type="auto"/>
        <w:tblLook w:val="04A0" w:firstRow="1" w:lastRow="0" w:firstColumn="1" w:lastColumn="0" w:noHBand="0" w:noVBand="1"/>
      </w:tblPr>
      <w:tblGrid>
        <w:gridCol w:w="9307"/>
      </w:tblGrid>
      <w:tr w:rsidR="00E321C2" w14:paraId="4954B72B" w14:textId="77777777" w:rsidTr="00E321C2">
        <w:tc>
          <w:tcPr>
            <w:tcW w:w="9307" w:type="dxa"/>
          </w:tcPr>
          <w:p w14:paraId="6E788360" w14:textId="77777777" w:rsidR="00E321C2" w:rsidRPr="00E321C2" w:rsidRDefault="00E321C2" w:rsidP="00E321C2">
            <w:pPr>
              <w:autoSpaceDE/>
              <w:autoSpaceDN/>
              <w:adjustRightInd/>
              <w:snapToGrid/>
              <w:spacing w:after="0"/>
              <w:jc w:val="left"/>
              <w:rPr>
                <w:rFonts w:ascii="Times" w:eastAsia="Batang" w:hAnsi="Times"/>
                <w:b/>
                <w:bCs/>
                <w:sz w:val="20"/>
                <w:szCs w:val="24"/>
                <w:highlight w:val="green"/>
                <w:lang w:eastAsia="x-none"/>
              </w:rPr>
            </w:pPr>
            <w:r w:rsidRPr="00E321C2">
              <w:rPr>
                <w:rFonts w:ascii="Times" w:eastAsia="Batang" w:hAnsi="Times"/>
                <w:b/>
                <w:bCs/>
                <w:sz w:val="20"/>
                <w:szCs w:val="24"/>
                <w:highlight w:val="green"/>
                <w:lang w:eastAsia="x-none"/>
              </w:rPr>
              <w:t>Agreement</w:t>
            </w:r>
          </w:p>
          <w:p w14:paraId="2054DE82" w14:textId="77777777" w:rsidR="00E321C2" w:rsidRPr="00E321C2" w:rsidRDefault="00E321C2" w:rsidP="00E321C2">
            <w:p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RAN1 to further study UE identification of NES cell with on-demand SIB1 based on one, both, or combination of the following options:</w:t>
            </w:r>
          </w:p>
          <w:p w14:paraId="72E8D29A" w14:textId="77777777" w:rsidR="00E321C2" w:rsidRPr="00E321C2" w:rsidRDefault="00E321C2" w:rsidP="00522CDC">
            <w:pPr>
              <w:numPr>
                <w:ilvl w:val="0"/>
                <w:numId w:val="23"/>
              </w:num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Option 1: By WUS configuration</w:t>
            </w:r>
          </w:p>
          <w:p w14:paraId="25C673C9" w14:textId="3084C799" w:rsidR="00E321C2" w:rsidRPr="00E321C2" w:rsidRDefault="00E321C2" w:rsidP="00522CDC">
            <w:pPr>
              <w:numPr>
                <w:ilvl w:val="0"/>
                <w:numId w:val="23"/>
              </w:num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 xml:space="preserve">Option 2: By PBCH payload of NES cell </w:t>
            </w:r>
          </w:p>
        </w:tc>
      </w:tr>
    </w:tbl>
    <w:p w14:paraId="0BDED9D9" w14:textId="1CCA4371" w:rsidR="00E321C2" w:rsidRDefault="00E321C2" w:rsidP="0070208A">
      <w:pPr>
        <w:rPr>
          <w:lang w:eastAsia="zh-CN"/>
        </w:rPr>
      </w:pPr>
      <w:r>
        <w:rPr>
          <w:rFonts w:hint="eastAsia"/>
          <w:lang w:eastAsia="zh-CN"/>
        </w:rPr>
        <w:t>F</w:t>
      </w:r>
      <w:r>
        <w:rPr>
          <w:lang w:eastAsia="zh-CN"/>
        </w:rPr>
        <w:t>o</w:t>
      </w:r>
      <w:r>
        <w:rPr>
          <w:rFonts w:hint="eastAsia"/>
          <w:lang w:eastAsia="zh-CN"/>
        </w:rPr>
        <w:t xml:space="preserve">r </w:t>
      </w:r>
      <w:r>
        <w:rPr>
          <w:lang w:eastAsia="zh-CN"/>
        </w:rPr>
        <w:t>Option 1, if WUS configuration is from cell A, the status of NES cell (with or without on-demand SIB1) should be transferred from NES cell to cell A via backhaul.</w:t>
      </w:r>
    </w:p>
    <w:p w14:paraId="1689FCFA" w14:textId="6B857DAE" w:rsidR="00E321C2" w:rsidRDefault="00E321C2" w:rsidP="0070208A">
      <w:pPr>
        <w:rPr>
          <w:lang w:eastAsia="zh-CN"/>
        </w:rPr>
      </w:pPr>
      <w:r>
        <w:rPr>
          <w:lang w:eastAsia="zh-CN"/>
        </w:rPr>
        <w:t xml:space="preserve">For Option 2, if legacy UE can camp on NES cell and PBCH payload </w:t>
      </w:r>
      <w:r w:rsidR="00C41AE3">
        <w:rPr>
          <w:lang w:eastAsia="zh-CN"/>
        </w:rPr>
        <w:t xml:space="preserve">supports UE to access NES cell, </w:t>
      </w:r>
      <w:r>
        <w:rPr>
          <w:lang w:eastAsia="zh-CN"/>
        </w:rPr>
        <w:t>the available bits for PBCH payload of NES cell is very limited</w:t>
      </w:r>
      <w:r w:rsidR="00C41AE3">
        <w:rPr>
          <w:lang w:eastAsia="zh-CN"/>
        </w:rPr>
        <w:t>. However, 1 bit is enough for UE identification, so we think it is feasible.</w:t>
      </w:r>
    </w:p>
    <w:p w14:paraId="7B3373CB" w14:textId="7EC248C0" w:rsidR="00C41AE3" w:rsidRPr="00C41AE3" w:rsidRDefault="00C41AE3" w:rsidP="0070208A">
      <w:pPr>
        <w:rPr>
          <w:b/>
          <w:i/>
          <w:lang w:eastAsia="zh-CN"/>
        </w:rPr>
      </w:pPr>
      <w:r w:rsidRPr="00C41AE3">
        <w:rPr>
          <w:b/>
          <w:i/>
          <w:lang w:eastAsia="zh-CN"/>
        </w:rPr>
        <w:t xml:space="preserve">Proposal </w:t>
      </w:r>
      <w:r w:rsidR="00227DFF">
        <w:rPr>
          <w:b/>
          <w:i/>
          <w:lang w:eastAsia="zh-CN"/>
        </w:rPr>
        <w:t>2</w:t>
      </w:r>
      <w:r w:rsidRPr="00C41AE3">
        <w:rPr>
          <w:b/>
          <w:i/>
          <w:lang w:eastAsia="zh-CN"/>
        </w:rPr>
        <w:t>: If WUS configuration is from cell A, UE identification of NES cell with/without on-demand SIB1 is based on PBCH payload of NES cell.</w:t>
      </w:r>
    </w:p>
    <w:p w14:paraId="68FE208D" w14:textId="77777777" w:rsidR="00E321C2" w:rsidRPr="00E321C2" w:rsidRDefault="00E321C2" w:rsidP="0070208A">
      <w:pPr>
        <w:rPr>
          <w:lang w:eastAsia="zh-CN"/>
        </w:rPr>
      </w:pPr>
    </w:p>
    <w:p w14:paraId="39CF38B6" w14:textId="3E3F8D74" w:rsidR="0075393A" w:rsidRPr="007B1DF1" w:rsidRDefault="0075393A" w:rsidP="0075393A">
      <w:pPr>
        <w:pStyle w:val="Heading1"/>
      </w:pPr>
      <w:r>
        <w:t>Feed</w:t>
      </w:r>
      <w:r w:rsidRPr="007B1DF1">
        <w:t>back from gNB</w:t>
      </w:r>
    </w:p>
    <w:p w14:paraId="21C91249" w14:textId="70DB52DE" w:rsidR="0075393A" w:rsidRDefault="00EF6F98" w:rsidP="0070208A">
      <w:pPr>
        <w:rPr>
          <w:lang w:eastAsia="zh-CN"/>
        </w:rPr>
      </w:pPr>
      <w:r w:rsidRPr="007B1DF1">
        <w:rPr>
          <w:rFonts w:hint="eastAsia"/>
          <w:lang w:eastAsia="zh-CN"/>
        </w:rPr>
        <w:t>I</w:t>
      </w:r>
      <w:r w:rsidR="00D557E3" w:rsidRPr="007B1DF1">
        <w:rPr>
          <w:lang w:eastAsia="zh-CN"/>
        </w:rPr>
        <w:t>n RAN1#116</w:t>
      </w:r>
      <w:r w:rsidRPr="007B1DF1">
        <w:rPr>
          <w:lang w:eastAsia="zh-CN"/>
        </w:rPr>
        <w:t>, it was</w:t>
      </w:r>
      <w:r>
        <w:rPr>
          <w:lang w:eastAsia="zh-CN"/>
        </w:rPr>
        <w:t xml:space="preserve"> agreed that feedback from gNB in response to the SIB1 request (UL WUS) could be studied.</w:t>
      </w:r>
    </w:p>
    <w:tbl>
      <w:tblPr>
        <w:tblStyle w:val="TableGrid"/>
        <w:tblW w:w="0" w:type="auto"/>
        <w:tblLook w:val="04A0" w:firstRow="1" w:lastRow="0" w:firstColumn="1" w:lastColumn="0" w:noHBand="0" w:noVBand="1"/>
      </w:tblPr>
      <w:tblGrid>
        <w:gridCol w:w="9307"/>
      </w:tblGrid>
      <w:tr w:rsidR="00EF6F98" w14:paraId="76F1A84C" w14:textId="77777777" w:rsidTr="00EF6F98">
        <w:tc>
          <w:tcPr>
            <w:tcW w:w="9307" w:type="dxa"/>
          </w:tcPr>
          <w:p w14:paraId="2FD26A2A" w14:textId="77777777" w:rsidR="00EF6F98" w:rsidRPr="00EF6F98" w:rsidRDefault="00EF6F98" w:rsidP="00EF6F98">
            <w:pPr>
              <w:autoSpaceDE/>
              <w:autoSpaceDN/>
              <w:adjustRightInd/>
              <w:snapToGrid/>
              <w:spacing w:after="0"/>
              <w:jc w:val="left"/>
              <w:rPr>
                <w:rFonts w:ascii="Times" w:eastAsia="Batang" w:hAnsi="Times"/>
                <w:b/>
                <w:bCs/>
                <w:sz w:val="20"/>
                <w:szCs w:val="24"/>
                <w:highlight w:val="green"/>
                <w:lang w:val="en-GB" w:eastAsia="x-none"/>
              </w:rPr>
            </w:pPr>
            <w:r w:rsidRPr="00EF6F98">
              <w:rPr>
                <w:rFonts w:ascii="Times" w:eastAsia="Batang" w:hAnsi="Times"/>
                <w:b/>
                <w:bCs/>
                <w:sz w:val="20"/>
                <w:szCs w:val="24"/>
                <w:highlight w:val="green"/>
                <w:lang w:val="en-GB" w:eastAsia="x-none"/>
              </w:rPr>
              <w:t>Agreement</w:t>
            </w:r>
          </w:p>
          <w:p w14:paraId="232C5626" w14:textId="6BAB5C17" w:rsidR="00EF6F98" w:rsidRPr="00EF6F98" w:rsidRDefault="00EF6F98" w:rsidP="00EF6F98">
            <w:pPr>
              <w:autoSpaceDE/>
              <w:autoSpaceDN/>
              <w:adjustRightInd/>
              <w:snapToGrid/>
              <w:spacing w:after="0"/>
              <w:jc w:val="left"/>
              <w:rPr>
                <w:rFonts w:ascii="Times" w:eastAsia="Batang" w:hAnsi="Times"/>
                <w:sz w:val="20"/>
                <w:szCs w:val="24"/>
                <w:lang w:val="en-GB"/>
              </w:rPr>
            </w:pPr>
            <w:r w:rsidRPr="00EF6F98">
              <w:rPr>
                <w:rFonts w:ascii="Times" w:eastAsia="MS Mincho" w:hAnsi="Times"/>
                <w:sz w:val="20"/>
                <w:szCs w:val="24"/>
                <w:lang w:val="en-GB" w:eastAsia="ja-JP"/>
              </w:rPr>
              <w:t>For the study of on-demand SIB1</w:t>
            </w:r>
            <w:r w:rsidRPr="00EF6F98">
              <w:rPr>
                <w:rFonts w:ascii="Times" w:eastAsia="MS Mincho" w:hAnsi="Times"/>
                <w:color w:val="C00000"/>
                <w:sz w:val="20"/>
                <w:szCs w:val="24"/>
                <w:lang w:val="en-GB" w:eastAsia="ja-JP"/>
              </w:rPr>
              <w:t xml:space="preserve"> </w:t>
            </w:r>
            <w:r w:rsidRPr="00EF6F98">
              <w:rPr>
                <w:rFonts w:ascii="Times" w:eastAsia="MS Mincho" w:hAnsi="Times"/>
                <w:sz w:val="20"/>
                <w:szCs w:val="24"/>
                <w:lang w:val="en-GB" w:eastAsia="ja-JP"/>
              </w:rPr>
              <w:t xml:space="preserve">for idle/inactive mode UE, RAN1 to further study whether </w:t>
            </w:r>
            <w:r w:rsidRPr="00EF6F98">
              <w:rPr>
                <w:rFonts w:ascii="Times" w:eastAsia="Batang" w:hAnsi="Times"/>
                <w:sz w:val="20"/>
                <w:szCs w:val="20"/>
                <w:lang w:val="en-GB"/>
              </w:rPr>
              <w:t>feedback from gNB in response to the SIB1 request is supported including associated details.</w:t>
            </w:r>
          </w:p>
        </w:tc>
      </w:tr>
    </w:tbl>
    <w:p w14:paraId="31FE2964" w14:textId="0023C88E" w:rsidR="00EF6F98" w:rsidRDefault="00EF6F98" w:rsidP="0070208A">
      <w:pPr>
        <w:rPr>
          <w:lang w:eastAsia="zh-CN"/>
        </w:rPr>
      </w:pPr>
      <w:r>
        <w:rPr>
          <w:lang w:eastAsia="zh-CN"/>
        </w:rPr>
        <w:t>In our view, if UL WUS is PRACH</w:t>
      </w:r>
      <w:r w:rsidR="00404FE1">
        <w:rPr>
          <w:lang w:eastAsia="zh-CN"/>
        </w:rPr>
        <w:t xml:space="preserve"> to NES cell</w:t>
      </w:r>
      <w:r>
        <w:rPr>
          <w:lang w:eastAsia="zh-CN"/>
        </w:rPr>
        <w:t>, the feedback could be Msg2 (RAR)</w:t>
      </w:r>
      <w:r w:rsidR="00404FE1">
        <w:rPr>
          <w:lang w:eastAsia="zh-CN"/>
        </w:rPr>
        <w:t>, and NES cell</w:t>
      </w:r>
      <w:r w:rsidR="0032310B">
        <w:rPr>
          <w:lang w:eastAsia="zh-CN"/>
        </w:rPr>
        <w:t xml:space="preserve"> can inform UE about the estimated TA</w:t>
      </w:r>
      <w:r w:rsidR="0092488E">
        <w:rPr>
          <w:lang w:eastAsia="zh-CN"/>
        </w:rPr>
        <w:t>.</w:t>
      </w:r>
    </w:p>
    <w:p w14:paraId="57B2368E" w14:textId="2F01DA85" w:rsidR="00274D48" w:rsidRDefault="00E321C2" w:rsidP="0070208A">
      <w:pPr>
        <w:rPr>
          <w:lang w:eastAsia="zh-CN"/>
        </w:rPr>
      </w:pPr>
      <w:r>
        <w:rPr>
          <w:rFonts w:hint="eastAsia"/>
          <w:lang w:eastAsia="zh-CN"/>
        </w:rPr>
        <w:t>In RAN2#125bis</w:t>
      </w:r>
      <w:r w:rsidR="009C7810">
        <w:rPr>
          <w:lang w:eastAsia="zh-CN"/>
        </w:rPr>
        <w:t xml:space="preserve"> [5]</w:t>
      </w:r>
      <w:r>
        <w:rPr>
          <w:rFonts w:hint="eastAsia"/>
          <w:lang w:eastAsia="zh-CN"/>
        </w:rPr>
        <w:t xml:space="preserve"> agreement, RAR bas</w:t>
      </w:r>
      <w:r>
        <w:rPr>
          <w:lang w:eastAsia="zh-CN"/>
        </w:rPr>
        <w:t>ed feedback was agreed, since RACH procedure is reused for UE to request on-demand SIB1.</w:t>
      </w:r>
    </w:p>
    <w:tbl>
      <w:tblPr>
        <w:tblStyle w:val="TableGrid"/>
        <w:tblW w:w="0" w:type="auto"/>
        <w:tblLook w:val="04A0" w:firstRow="1" w:lastRow="0" w:firstColumn="1" w:lastColumn="0" w:noHBand="0" w:noVBand="1"/>
      </w:tblPr>
      <w:tblGrid>
        <w:gridCol w:w="9307"/>
      </w:tblGrid>
      <w:tr w:rsidR="00274D48" w:rsidRPr="00274D48" w14:paraId="2BED6C32" w14:textId="77777777" w:rsidTr="00274D48">
        <w:tc>
          <w:tcPr>
            <w:tcW w:w="9307" w:type="dxa"/>
          </w:tcPr>
          <w:p w14:paraId="747A8494" w14:textId="31E33268" w:rsidR="00274D48" w:rsidRPr="00227DFF" w:rsidRDefault="00274D48" w:rsidP="00274D48">
            <w:pPr>
              <w:rPr>
                <w:sz w:val="20"/>
                <w:lang w:eastAsia="zh-CN"/>
              </w:rPr>
            </w:pPr>
            <w:r w:rsidRPr="00227DFF">
              <w:rPr>
                <w:sz w:val="20"/>
                <w:highlight w:val="green"/>
                <w:lang w:eastAsia="zh-CN"/>
              </w:rPr>
              <w:t>Agreements on on-demand SIB1</w:t>
            </w:r>
          </w:p>
          <w:p w14:paraId="1B3D0739" w14:textId="77777777" w:rsidR="00274D48" w:rsidRPr="00227DFF" w:rsidRDefault="00274D48" w:rsidP="00274D48">
            <w:pPr>
              <w:rPr>
                <w:sz w:val="20"/>
                <w:lang w:eastAsia="zh-CN"/>
              </w:rPr>
            </w:pPr>
            <w:r w:rsidRPr="00227DFF">
              <w:rPr>
                <w:sz w:val="20"/>
                <w:lang w:eastAsia="zh-CN"/>
              </w:rPr>
              <w:t>1.</w:t>
            </w:r>
            <w:r w:rsidRPr="00227DFF">
              <w:rPr>
                <w:sz w:val="20"/>
                <w:lang w:eastAsia="zh-CN"/>
              </w:rPr>
              <w:tab/>
              <w:t>At least RAN2 starts scenario 1a (Cell A SIB assisted intra-cell WUS. And WUS and SIB1 is sent to/from NES cell). Other scenarios are not excluded.</w:t>
            </w:r>
          </w:p>
          <w:p w14:paraId="0F4AC717" w14:textId="77777777" w:rsidR="00274D48" w:rsidRPr="00227DFF" w:rsidRDefault="00274D48" w:rsidP="00274D48">
            <w:pPr>
              <w:rPr>
                <w:color w:val="FF0000"/>
                <w:sz w:val="20"/>
                <w:lang w:eastAsia="zh-CN"/>
              </w:rPr>
            </w:pPr>
            <w:r w:rsidRPr="00227DFF">
              <w:rPr>
                <w:color w:val="FF0000"/>
                <w:sz w:val="20"/>
                <w:lang w:eastAsia="zh-CN"/>
              </w:rPr>
              <w:t>2.</w:t>
            </w:r>
            <w:r w:rsidRPr="00227DFF">
              <w:rPr>
                <w:color w:val="FF0000"/>
                <w:sz w:val="20"/>
                <w:lang w:eastAsia="zh-CN"/>
              </w:rPr>
              <w:tab/>
              <w:t>RAN2 assume that RACH procedure is reused for UE to request on-demand SIB1.</w:t>
            </w:r>
          </w:p>
          <w:p w14:paraId="42C4655E" w14:textId="77777777" w:rsidR="00274D48" w:rsidRPr="00227DFF" w:rsidRDefault="00274D48" w:rsidP="00274D48">
            <w:pPr>
              <w:rPr>
                <w:sz w:val="20"/>
                <w:lang w:eastAsia="zh-CN"/>
              </w:rPr>
            </w:pPr>
            <w:r w:rsidRPr="00227DFF">
              <w:rPr>
                <w:sz w:val="20"/>
                <w:lang w:eastAsia="zh-CN"/>
              </w:rPr>
              <w:t>3.</w:t>
            </w:r>
            <w:r w:rsidRPr="00227DFF">
              <w:rPr>
                <w:sz w:val="20"/>
                <w:lang w:eastAsia="zh-CN"/>
              </w:rPr>
              <w:tab/>
              <w:t>UL WUS configuration includes at least RACH configuration.</w:t>
            </w:r>
          </w:p>
          <w:p w14:paraId="0371A0D7" w14:textId="77777777" w:rsidR="00274D48" w:rsidRPr="00227DFF" w:rsidRDefault="00274D48" w:rsidP="00274D48">
            <w:pPr>
              <w:rPr>
                <w:sz w:val="20"/>
                <w:lang w:eastAsia="zh-CN"/>
              </w:rPr>
            </w:pPr>
            <w:r w:rsidRPr="00227DFF">
              <w:rPr>
                <w:sz w:val="20"/>
                <w:lang w:eastAsia="zh-CN"/>
              </w:rPr>
              <w:t>4.</w:t>
            </w:r>
            <w:r w:rsidRPr="00227DFF">
              <w:rPr>
                <w:sz w:val="20"/>
                <w:lang w:eastAsia="zh-CN"/>
              </w:rPr>
              <w:tab/>
              <w:t>A UE needs to know a UL WUS configuration to request SIB1 of which cell.</w:t>
            </w:r>
          </w:p>
          <w:p w14:paraId="5DDABF65" w14:textId="39341BD7" w:rsidR="00274D48" w:rsidRPr="00227DFF" w:rsidRDefault="00274D48" w:rsidP="00274D48">
            <w:pPr>
              <w:rPr>
                <w:sz w:val="20"/>
                <w:lang w:eastAsia="zh-CN"/>
              </w:rPr>
            </w:pPr>
            <w:r w:rsidRPr="00227DFF">
              <w:rPr>
                <w:sz w:val="20"/>
                <w:lang w:eastAsia="zh-CN"/>
              </w:rPr>
              <w:t>5.</w:t>
            </w:r>
            <w:r w:rsidRPr="00227DFF">
              <w:rPr>
                <w:sz w:val="20"/>
                <w:lang w:eastAsia="zh-CN"/>
              </w:rPr>
              <w:tab/>
              <w:t>Existing Msg 1 based on-demand procedure is reused for on-demand SIB1 acquisition procedure. FFS on Msg 3. FFS if / when the UE monitors the OD-SIB1 upon reception of RAR. FFS: whether introduce specified UE behavior if RACH failure of OD-SIB1 request.</w:t>
            </w:r>
          </w:p>
        </w:tc>
      </w:tr>
    </w:tbl>
    <w:p w14:paraId="7A5A6534" w14:textId="5437534B" w:rsidR="00B77562" w:rsidRDefault="00B77562" w:rsidP="0070208A">
      <w:pPr>
        <w:rPr>
          <w:lang w:eastAsia="zh-CN"/>
        </w:rPr>
      </w:pPr>
      <w:r>
        <w:rPr>
          <w:rFonts w:hint="eastAsia"/>
          <w:lang w:eastAsia="zh-CN"/>
        </w:rPr>
        <w:t>I</w:t>
      </w:r>
      <w:r>
        <w:rPr>
          <w:lang w:eastAsia="zh-CN"/>
        </w:rPr>
        <w:t>n RAN1#118, feedback from gNB through RAR for on-demand SIB1 feedback was confirmed.</w:t>
      </w:r>
    </w:p>
    <w:tbl>
      <w:tblPr>
        <w:tblStyle w:val="TableGrid"/>
        <w:tblW w:w="0" w:type="auto"/>
        <w:tblLook w:val="04A0" w:firstRow="1" w:lastRow="0" w:firstColumn="1" w:lastColumn="0" w:noHBand="0" w:noVBand="1"/>
      </w:tblPr>
      <w:tblGrid>
        <w:gridCol w:w="9307"/>
      </w:tblGrid>
      <w:tr w:rsidR="00B77562" w14:paraId="30ECC74E" w14:textId="77777777" w:rsidTr="00B77562">
        <w:tc>
          <w:tcPr>
            <w:tcW w:w="9307" w:type="dxa"/>
          </w:tcPr>
          <w:p w14:paraId="5505A518" w14:textId="77777777" w:rsidR="00B77562" w:rsidRPr="00B77562" w:rsidRDefault="00B77562" w:rsidP="00B77562">
            <w:pPr>
              <w:autoSpaceDE/>
              <w:autoSpaceDN/>
              <w:adjustRightInd/>
              <w:snapToGrid/>
              <w:spacing w:after="0"/>
              <w:jc w:val="left"/>
              <w:rPr>
                <w:rFonts w:ascii="Times" w:eastAsia="Batang" w:hAnsi="Times" w:cs="Times"/>
                <w:b/>
                <w:bCs/>
                <w:sz w:val="20"/>
                <w:szCs w:val="24"/>
                <w:highlight w:val="green"/>
                <w:lang w:val="en-GB" w:eastAsia="x-none"/>
              </w:rPr>
            </w:pPr>
            <w:r w:rsidRPr="00B77562">
              <w:rPr>
                <w:rFonts w:ascii="Times" w:eastAsia="Batang" w:hAnsi="Times" w:cs="Times"/>
                <w:b/>
                <w:bCs/>
                <w:sz w:val="20"/>
                <w:szCs w:val="24"/>
                <w:highlight w:val="green"/>
                <w:lang w:val="en-GB" w:eastAsia="x-none"/>
              </w:rPr>
              <w:t>Agreement</w:t>
            </w:r>
          </w:p>
          <w:p w14:paraId="39CE0D9B" w14:textId="41B197E2" w:rsidR="00B77562" w:rsidRPr="00B77562" w:rsidRDefault="00B77562" w:rsidP="00B77562">
            <w:pPr>
              <w:autoSpaceDE/>
              <w:autoSpaceDN/>
              <w:adjustRightInd/>
              <w:snapToGrid/>
              <w:spacing w:after="0"/>
              <w:jc w:val="left"/>
              <w:rPr>
                <w:rFonts w:ascii="Times" w:hAnsi="Times" w:cs="Times"/>
                <w:sz w:val="20"/>
                <w:szCs w:val="24"/>
                <w:lang w:eastAsia="zh-CN"/>
              </w:rPr>
            </w:pPr>
            <w:r w:rsidRPr="00B77562">
              <w:rPr>
                <w:rFonts w:ascii="Times" w:eastAsia="Batang" w:hAnsi="Times" w:cs="Times"/>
                <w:sz w:val="20"/>
                <w:szCs w:val="24"/>
                <w:lang w:eastAsia="zh-CN"/>
              </w:rPr>
              <w:t xml:space="preserve">RAN1 assumes the UE is expected to receive the RAR responding to the preamble transmission for Msg1-based </w:t>
            </w:r>
            <w:r w:rsidRPr="00B77562">
              <w:rPr>
                <w:rFonts w:ascii="Times" w:eastAsia="Batang" w:hAnsi="Times" w:cs="Times"/>
                <w:sz w:val="20"/>
                <w:szCs w:val="24"/>
                <w:lang w:eastAsia="zh-CN"/>
              </w:rPr>
              <w:lastRenderedPageBreak/>
              <w:t>on-demand SIB1 procedure, as the baseline.</w:t>
            </w:r>
          </w:p>
        </w:tc>
      </w:tr>
    </w:tbl>
    <w:p w14:paraId="21ABB69E" w14:textId="506DFFAE" w:rsidR="000C668A" w:rsidRPr="00643DC2" w:rsidRDefault="00B77562" w:rsidP="0070208A">
      <w:pPr>
        <w:rPr>
          <w:lang w:eastAsia="zh-CN"/>
        </w:rPr>
      </w:pPr>
      <w:r>
        <w:rPr>
          <w:lang w:eastAsia="zh-CN"/>
        </w:rPr>
        <w:lastRenderedPageBreak/>
        <w:t>Anyway, it can</w:t>
      </w:r>
      <w:r w:rsidR="00643DC2" w:rsidRPr="00643DC2">
        <w:rPr>
          <w:rFonts w:hint="eastAsia"/>
          <w:lang w:eastAsia="zh-CN"/>
        </w:rPr>
        <w:t xml:space="preserve"> be up to RAN2 discussion for details of feedback from gNB.</w:t>
      </w:r>
    </w:p>
    <w:p w14:paraId="4CA8A216" w14:textId="5AD2B570" w:rsidR="00643DC2" w:rsidRDefault="00643DC2" w:rsidP="00643DC2">
      <w:pPr>
        <w:rPr>
          <w:b/>
          <w:i/>
          <w:lang w:eastAsia="zh-CN"/>
        </w:rPr>
      </w:pPr>
      <w:r>
        <w:rPr>
          <w:b/>
          <w:i/>
          <w:lang w:eastAsia="zh-CN"/>
        </w:rPr>
        <w:t xml:space="preserve">Proposal </w:t>
      </w:r>
      <w:r w:rsidR="00227DFF">
        <w:rPr>
          <w:b/>
          <w:i/>
          <w:lang w:eastAsia="zh-CN"/>
        </w:rPr>
        <w:t>3</w:t>
      </w:r>
      <w:r>
        <w:rPr>
          <w:b/>
          <w:i/>
          <w:lang w:eastAsia="zh-CN"/>
        </w:rPr>
        <w:t>: I</w:t>
      </w:r>
      <w:r>
        <w:rPr>
          <w:rFonts w:hint="eastAsia"/>
          <w:b/>
          <w:i/>
          <w:lang w:eastAsia="zh-CN"/>
        </w:rPr>
        <w:t>t can be up to RAN2 discussion for details of feedback from gNB.</w:t>
      </w:r>
    </w:p>
    <w:p w14:paraId="461FCA81" w14:textId="3FA8EDAF" w:rsidR="00643DC2" w:rsidRDefault="00643DC2" w:rsidP="0070208A">
      <w:pPr>
        <w:rPr>
          <w:b/>
          <w:i/>
          <w:lang w:eastAsia="zh-CN"/>
        </w:rPr>
      </w:pPr>
    </w:p>
    <w:p w14:paraId="49853E26" w14:textId="49684114" w:rsidR="00B77562" w:rsidRDefault="00B77562" w:rsidP="00B77562">
      <w:pPr>
        <w:pStyle w:val="Heading1"/>
        <w:spacing w:after="100"/>
        <w:rPr>
          <w:lang w:eastAsia="zh-CN"/>
        </w:rPr>
      </w:pPr>
      <w:r>
        <w:rPr>
          <w:lang w:eastAsia="zh-CN"/>
        </w:rPr>
        <w:t>Duration of Type0-PDCCH monitoring</w:t>
      </w:r>
    </w:p>
    <w:p w14:paraId="038487DC" w14:textId="50963CEA" w:rsidR="00B77562" w:rsidRDefault="00B77562" w:rsidP="00B77562">
      <w:pPr>
        <w:rPr>
          <w:lang w:eastAsia="zh-CN"/>
        </w:rPr>
      </w:pPr>
      <w:r>
        <w:rPr>
          <w:rFonts w:hint="eastAsia"/>
          <w:lang w:eastAsia="zh-CN"/>
        </w:rPr>
        <w:t>A</w:t>
      </w:r>
      <w:r>
        <w:rPr>
          <w:lang w:eastAsia="zh-CN"/>
        </w:rPr>
        <w:t>fter receiving RAR as feedback from gNB, UE will monitor Type0-PDCCH for a duration to get SIB1 scheduling</w:t>
      </w:r>
      <w:r w:rsidR="00802A87">
        <w:rPr>
          <w:lang w:eastAsia="zh-CN"/>
        </w:rPr>
        <w:t>, at least for Case-2</w:t>
      </w:r>
      <w:r>
        <w:rPr>
          <w:lang w:eastAsia="zh-CN"/>
        </w:rPr>
        <w:t>.</w:t>
      </w:r>
    </w:p>
    <w:p w14:paraId="17AE01E9" w14:textId="3DDB5BAE" w:rsidR="00B77562" w:rsidRDefault="00B77562" w:rsidP="00B77562">
      <w:pPr>
        <w:rPr>
          <w:lang w:eastAsia="zh-CN"/>
        </w:rPr>
      </w:pPr>
      <w:r>
        <w:rPr>
          <w:rFonts w:hint="eastAsia"/>
          <w:lang w:eastAsia="zh-CN"/>
        </w:rPr>
        <w:t>I</w:t>
      </w:r>
      <w:r>
        <w:rPr>
          <w:lang w:eastAsia="zh-CN"/>
        </w:rPr>
        <w:t>n RAN1#117</w:t>
      </w:r>
      <w:r w:rsidR="009C7810">
        <w:rPr>
          <w:lang w:eastAsia="zh-CN"/>
        </w:rPr>
        <w:t xml:space="preserve"> [6]</w:t>
      </w:r>
      <w:r>
        <w:rPr>
          <w:lang w:eastAsia="zh-CN"/>
        </w:rPr>
        <w:t>, it was agreed that starting point and duration of Type0-PDCCH monitoring has two options.</w:t>
      </w:r>
    </w:p>
    <w:tbl>
      <w:tblPr>
        <w:tblStyle w:val="TableGrid"/>
        <w:tblW w:w="0" w:type="auto"/>
        <w:tblLook w:val="04A0" w:firstRow="1" w:lastRow="0" w:firstColumn="1" w:lastColumn="0" w:noHBand="0" w:noVBand="1"/>
      </w:tblPr>
      <w:tblGrid>
        <w:gridCol w:w="9307"/>
      </w:tblGrid>
      <w:tr w:rsidR="00B77562" w:rsidRPr="00B77562" w14:paraId="5CC1B13E" w14:textId="77777777" w:rsidTr="00394227">
        <w:tc>
          <w:tcPr>
            <w:tcW w:w="9307" w:type="dxa"/>
          </w:tcPr>
          <w:p w14:paraId="656F8E35" w14:textId="77777777" w:rsidR="00B77562" w:rsidRPr="00B77562" w:rsidRDefault="00B77562" w:rsidP="00B77562">
            <w:pPr>
              <w:autoSpaceDE/>
              <w:autoSpaceDN/>
              <w:adjustRightInd/>
              <w:snapToGrid/>
              <w:spacing w:after="0"/>
              <w:jc w:val="left"/>
              <w:rPr>
                <w:rFonts w:ascii="Times" w:eastAsia="Batang" w:hAnsi="Times" w:cs="Times"/>
                <w:b/>
                <w:bCs/>
                <w:sz w:val="20"/>
                <w:szCs w:val="24"/>
                <w:highlight w:val="green"/>
                <w:lang w:val="en-GB" w:eastAsia="x-none"/>
              </w:rPr>
            </w:pPr>
            <w:r w:rsidRPr="00B77562">
              <w:rPr>
                <w:rFonts w:ascii="Times" w:eastAsia="Batang" w:hAnsi="Times" w:cs="Times"/>
                <w:b/>
                <w:bCs/>
                <w:sz w:val="20"/>
                <w:szCs w:val="24"/>
                <w:highlight w:val="green"/>
                <w:lang w:val="en-GB" w:eastAsia="x-none"/>
              </w:rPr>
              <w:t>Agreement</w:t>
            </w:r>
          </w:p>
          <w:p w14:paraId="03AF6E49" w14:textId="77777777" w:rsidR="00B77562" w:rsidRPr="00B77562" w:rsidRDefault="00B77562" w:rsidP="00B77562">
            <w:pPr>
              <w:autoSpaceDE/>
              <w:autoSpaceDN/>
              <w:adjustRightInd/>
              <w:snapToGrid/>
              <w:spacing w:after="0"/>
              <w:jc w:val="left"/>
              <w:rPr>
                <w:rFonts w:ascii="Times" w:eastAsia="PMingLiU" w:hAnsi="Times" w:cs="Times"/>
                <w:bCs/>
                <w:sz w:val="20"/>
                <w:szCs w:val="24"/>
                <w:lang w:val="en-GB" w:eastAsia="zh-TW"/>
              </w:rPr>
            </w:pPr>
            <w:r w:rsidRPr="00B77562">
              <w:rPr>
                <w:rFonts w:ascii="Times" w:eastAsia="PMingLiU" w:hAnsi="Times" w:cs="Times"/>
                <w:bCs/>
                <w:sz w:val="20"/>
                <w:szCs w:val="24"/>
                <w:lang w:val="en-GB" w:eastAsia="zh-TW"/>
              </w:rPr>
              <w:t xml:space="preserve">At least for Case-2: For further work on type 0 PDCCH monitoring occasions for on demand SIB1, on the </w:t>
            </w:r>
            <w:bookmarkStart w:id="4" w:name="OLE_LINK433"/>
            <w:r w:rsidRPr="00B77562">
              <w:rPr>
                <w:rFonts w:ascii="Times" w:eastAsia="PMingLiU" w:hAnsi="Times" w:cs="Times"/>
                <w:bCs/>
                <w:sz w:val="20"/>
                <w:szCs w:val="24"/>
                <w:lang w:val="en-GB" w:eastAsia="zh-TW"/>
              </w:rPr>
              <w:t>starting time and duration</w:t>
            </w:r>
            <w:bookmarkEnd w:id="4"/>
            <w:r w:rsidRPr="00B77562">
              <w:rPr>
                <w:rFonts w:ascii="Times" w:eastAsia="PMingLiU" w:hAnsi="Times" w:cs="Times"/>
                <w:bCs/>
                <w:sz w:val="20"/>
                <w:szCs w:val="24"/>
                <w:lang w:val="en-GB" w:eastAsia="zh-TW"/>
              </w:rPr>
              <w:t xml:space="preserve"> of the time window of type 0 PDCCH monitoring occasions, RAN1 to down select from the following two options:</w:t>
            </w:r>
          </w:p>
          <w:p w14:paraId="64679E61" w14:textId="77777777" w:rsidR="00B77562" w:rsidRPr="00B77562" w:rsidRDefault="00B77562" w:rsidP="00B77562">
            <w:pPr>
              <w:numPr>
                <w:ilvl w:val="0"/>
                <w:numId w:val="20"/>
              </w:numPr>
              <w:autoSpaceDE/>
              <w:autoSpaceDN/>
              <w:adjustRightInd/>
              <w:snapToGrid/>
              <w:spacing w:after="0"/>
              <w:jc w:val="left"/>
              <w:rPr>
                <w:rFonts w:ascii="Times" w:eastAsia="PMingLiU" w:hAnsi="Times" w:cs="Times"/>
                <w:bCs/>
                <w:sz w:val="20"/>
                <w:szCs w:val="24"/>
                <w:lang w:val="en-GB" w:eastAsia="zh-TW"/>
              </w:rPr>
            </w:pPr>
            <w:r w:rsidRPr="00B77562">
              <w:rPr>
                <w:rFonts w:ascii="Times" w:eastAsia="PMingLiU" w:hAnsi="Times" w:cs="Times"/>
                <w:bCs/>
                <w:sz w:val="20"/>
                <w:szCs w:val="24"/>
                <w:lang w:val="en-GB" w:eastAsia="zh-TW"/>
              </w:rPr>
              <w:t xml:space="preserve">Option 1: </w:t>
            </w:r>
            <w:bookmarkStart w:id="5" w:name="OLE_LINK434"/>
            <w:r w:rsidRPr="00B77562">
              <w:rPr>
                <w:rFonts w:ascii="Times" w:eastAsia="PMingLiU" w:hAnsi="Times" w:cs="Times"/>
                <w:bCs/>
                <w:sz w:val="20"/>
                <w:szCs w:val="24"/>
                <w:lang w:val="en-GB" w:eastAsia="zh-TW"/>
              </w:rPr>
              <w:t>starting time and duration are indicated in</w:t>
            </w:r>
            <w:bookmarkEnd w:id="5"/>
            <w:r w:rsidRPr="00B77562">
              <w:rPr>
                <w:rFonts w:ascii="Times" w:eastAsia="PMingLiU" w:hAnsi="Times" w:cs="Times"/>
                <w:bCs/>
                <w:sz w:val="20"/>
                <w:szCs w:val="24"/>
                <w:lang w:val="en-GB" w:eastAsia="zh-TW"/>
              </w:rPr>
              <w:t xml:space="preserve"> RAR </w:t>
            </w:r>
            <w:bookmarkStart w:id="6" w:name="OLE_LINK439"/>
            <w:r w:rsidRPr="00B77562">
              <w:rPr>
                <w:rFonts w:ascii="Times" w:eastAsia="PMingLiU" w:hAnsi="Times" w:cs="Times"/>
                <w:bCs/>
                <w:sz w:val="20"/>
                <w:szCs w:val="24"/>
                <w:lang w:val="en-GB" w:eastAsia="zh-TW"/>
              </w:rPr>
              <w:t>of the UL-WUS transmission</w:t>
            </w:r>
            <w:bookmarkEnd w:id="6"/>
          </w:p>
          <w:p w14:paraId="5DDF5B62" w14:textId="606D83D6" w:rsidR="00B77562" w:rsidRPr="00B77562" w:rsidRDefault="00B77562" w:rsidP="00B77562">
            <w:pPr>
              <w:numPr>
                <w:ilvl w:val="0"/>
                <w:numId w:val="20"/>
              </w:numPr>
              <w:autoSpaceDE/>
              <w:autoSpaceDN/>
              <w:adjustRightInd/>
              <w:snapToGrid/>
              <w:spacing w:after="0"/>
              <w:jc w:val="left"/>
              <w:rPr>
                <w:rFonts w:ascii="Times" w:eastAsia="PMingLiU" w:hAnsi="Times" w:cs="Times"/>
                <w:bCs/>
                <w:sz w:val="20"/>
                <w:szCs w:val="24"/>
                <w:lang w:val="en-GB" w:eastAsia="zh-TW"/>
              </w:rPr>
            </w:pPr>
            <w:r w:rsidRPr="00B77562">
              <w:rPr>
                <w:rFonts w:ascii="Times" w:eastAsia="PMingLiU" w:hAnsi="Times" w:cs="Times"/>
                <w:bCs/>
                <w:sz w:val="20"/>
                <w:szCs w:val="24"/>
                <w:lang w:val="en-GB" w:eastAsia="zh-TW"/>
              </w:rPr>
              <w:t>Option 2: starting time and duration are indicated in the UL WUS configuration</w:t>
            </w:r>
          </w:p>
        </w:tc>
      </w:tr>
    </w:tbl>
    <w:p w14:paraId="528F93A6" w14:textId="3D4353CB" w:rsidR="00B77562" w:rsidRDefault="00802A87" w:rsidP="00B77562">
      <w:pPr>
        <w:rPr>
          <w:lang w:eastAsia="zh-CN"/>
        </w:rPr>
      </w:pPr>
      <w:r w:rsidRPr="00802A87">
        <w:rPr>
          <w:rFonts w:hint="eastAsia"/>
          <w:lang w:eastAsia="zh-CN"/>
        </w:rPr>
        <w:t>I</w:t>
      </w:r>
      <w:r w:rsidRPr="00802A87">
        <w:rPr>
          <w:lang w:eastAsia="zh-CN"/>
        </w:rPr>
        <w:t>n our view, the starting point and duration of Type0-PDCCH monitoring is almost constant, which does not change dynamically. Therefore, we support they can be indicated in the UL WUS configuration.</w:t>
      </w:r>
    </w:p>
    <w:p w14:paraId="5AF276C6" w14:textId="46553474" w:rsidR="00802A87" w:rsidRPr="00802A87" w:rsidRDefault="00802A87" w:rsidP="00B77562">
      <w:pPr>
        <w:rPr>
          <w:b/>
          <w:i/>
          <w:lang w:eastAsia="zh-CN"/>
        </w:rPr>
      </w:pPr>
      <w:r w:rsidRPr="00802A87">
        <w:rPr>
          <w:b/>
          <w:i/>
          <w:lang w:eastAsia="zh-CN"/>
        </w:rPr>
        <w:t xml:space="preserve">Proposal </w:t>
      </w:r>
      <w:r w:rsidR="00227DFF">
        <w:rPr>
          <w:b/>
          <w:i/>
          <w:lang w:eastAsia="zh-CN"/>
        </w:rPr>
        <w:t>4</w:t>
      </w:r>
      <w:r w:rsidRPr="00802A87">
        <w:rPr>
          <w:b/>
          <w:i/>
          <w:lang w:eastAsia="zh-CN"/>
        </w:rPr>
        <w:t>: Support starting time and duration are indicated in the UL WUS configuration, i.e. Option 2.</w:t>
      </w:r>
    </w:p>
    <w:p w14:paraId="4EB32452" w14:textId="143CE26C" w:rsidR="00B77562" w:rsidRDefault="00802A87" w:rsidP="0070208A">
      <w:pPr>
        <w:rPr>
          <w:lang w:eastAsia="zh-CN"/>
        </w:rPr>
      </w:pPr>
      <w:r w:rsidRPr="00802A87">
        <w:rPr>
          <w:lang w:eastAsia="zh-CN"/>
        </w:rPr>
        <w:t>The definition of starting time needs the reference time point</w:t>
      </w:r>
      <w:r>
        <w:rPr>
          <w:lang w:eastAsia="zh-CN"/>
        </w:rPr>
        <w:t>. In RAN1#118, there were three options for the reference time point.</w:t>
      </w:r>
    </w:p>
    <w:tbl>
      <w:tblPr>
        <w:tblStyle w:val="TableGrid"/>
        <w:tblW w:w="0" w:type="auto"/>
        <w:tblLook w:val="04A0" w:firstRow="1" w:lastRow="0" w:firstColumn="1" w:lastColumn="0" w:noHBand="0" w:noVBand="1"/>
      </w:tblPr>
      <w:tblGrid>
        <w:gridCol w:w="9307"/>
      </w:tblGrid>
      <w:tr w:rsidR="00802A87" w14:paraId="37918620" w14:textId="77777777" w:rsidTr="00802A87">
        <w:tc>
          <w:tcPr>
            <w:tcW w:w="9307" w:type="dxa"/>
          </w:tcPr>
          <w:p w14:paraId="2B72159C" w14:textId="77777777" w:rsidR="00802A87" w:rsidRPr="00802A87" w:rsidRDefault="00802A87" w:rsidP="00802A87">
            <w:pPr>
              <w:autoSpaceDE/>
              <w:autoSpaceDN/>
              <w:adjustRightInd/>
              <w:snapToGrid/>
              <w:spacing w:after="0"/>
              <w:jc w:val="left"/>
              <w:rPr>
                <w:rFonts w:ascii="Times" w:eastAsia="Batang" w:hAnsi="Times" w:cs="Times"/>
                <w:b/>
                <w:bCs/>
                <w:sz w:val="20"/>
                <w:szCs w:val="24"/>
                <w:highlight w:val="green"/>
                <w:lang w:val="en-GB" w:eastAsia="x-none"/>
              </w:rPr>
            </w:pPr>
            <w:r w:rsidRPr="00802A87">
              <w:rPr>
                <w:rFonts w:ascii="Times" w:eastAsia="Batang" w:hAnsi="Times" w:cs="Times"/>
                <w:b/>
                <w:bCs/>
                <w:sz w:val="20"/>
                <w:szCs w:val="24"/>
                <w:highlight w:val="green"/>
                <w:lang w:val="en-GB" w:eastAsia="x-none"/>
              </w:rPr>
              <w:t>Agreement</w:t>
            </w:r>
          </w:p>
          <w:p w14:paraId="52B3DE95" w14:textId="77777777" w:rsidR="00802A87" w:rsidRPr="00802A87" w:rsidRDefault="00802A87" w:rsidP="00802A87">
            <w:p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 xml:space="preserve">At least for Case-2: For further work on type 0 PDCCH monitoring occasions for on demand SIB1, on </w:t>
            </w:r>
            <w:bookmarkStart w:id="7" w:name="OLE_LINK438"/>
            <w:r w:rsidRPr="00802A87">
              <w:rPr>
                <w:rFonts w:ascii="Times" w:eastAsia="PMingLiU" w:hAnsi="Times" w:cs="Times"/>
                <w:bCs/>
                <w:sz w:val="20"/>
                <w:szCs w:val="24"/>
                <w:lang w:val="en-GB" w:eastAsia="zh-TW"/>
              </w:rPr>
              <w:t>reference time point</w:t>
            </w:r>
            <w:bookmarkEnd w:id="7"/>
            <w:r w:rsidRPr="00802A87">
              <w:rPr>
                <w:rFonts w:ascii="Times" w:eastAsia="PMingLiU" w:hAnsi="Times" w:cs="Times"/>
                <w:bCs/>
                <w:sz w:val="20"/>
                <w:szCs w:val="24"/>
                <w:lang w:val="en-GB" w:eastAsia="zh-TW"/>
              </w:rPr>
              <w:t xml:space="preserve"> to determine the window starting time, RAN1 to down select from the following two options:</w:t>
            </w:r>
          </w:p>
          <w:p w14:paraId="596EDCF5" w14:textId="77777777" w:rsidR="00802A87" w:rsidRPr="00802A87" w:rsidRDefault="00802A87" w:rsidP="00802A87">
            <w:pPr>
              <w:numPr>
                <w:ilvl w:val="0"/>
                <w:numId w:val="20"/>
              </w:num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 xml:space="preserve">Option 1: </w:t>
            </w:r>
            <w:bookmarkStart w:id="8" w:name="OLE_LINK440"/>
            <w:r w:rsidRPr="00802A87">
              <w:rPr>
                <w:rFonts w:ascii="Times" w:eastAsia="PMingLiU" w:hAnsi="Times" w:cs="Times"/>
                <w:bCs/>
                <w:sz w:val="20"/>
                <w:szCs w:val="24"/>
                <w:lang w:val="en-GB" w:eastAsia="zh-TW"/>
              </w:rPr>
              <w:t xml:space="preserve">The reference time point is defined based on the </w:t>
            </w:r>
            <w:bookmarkEnd w:id="8"/>
            <w:r w:rsidRPr="00802A87">
              <w:rPr>
                <w:rFonts w:ascii="Times" w:eastAsia="PMingLiU" w:hAnsi="Times" w:cs="Times"/>
                <w:bCs/>
                <w:sz w:val="20"/>
                <w:szCs w:val="24"/>
                <w:lang w:val="en-GB" w:eastAsia="zh-TW"/>
              </w:rPr>
              <w:t>RAR reception time of the UL-WUS transmission</w:t>
            </w:r>
          </w:p>
          <w:p w14:paraId="0D1F9340" w14:textId="77777777" w:rsidR="00802A87" w:rsidRPr="00802A87" w:rsidRDefault="00802A87" w:rsidP="00802A87">
            <w:pPr>
              <w:numPr>
                <w:ilvl w:val="1"/>
                <w:numId w:val="20"/>
              </w:num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FFS: Definition of RAR reception time</w:t>
            </w:r>
          </w:p>
          <w:p w14:paraId="0F60B57A" w14:textId="77777777" w:rsidR="00802A87" w:rsidRPr="00802A87" w:rsidRDefault="00802A87" w:rsidP="00802A87">
            <w:pPr>
              <w:numPr>
                <w:ilvl w:val="0"/>
                <w:numId w:val="20"/>
              </w:num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Option 2: The reference time point is defined based on the UL-WUS transmission time</w:t>
            </w:r>
          </w:p>
          <w:p w14:paraId="70A65180" w14:textId="419E5C4B" w:rsidR="00802A87" w:rsidRPr="00802A87" w:rsidRDefault="00802A87" w:rsidP="0070208A">
            <w:pPr>
              <w:numPr>
                <w:ilvl w:val="0"/>
                <w:numId w:val="20"/>
              </w:num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Option 3: The reference time point is defined based on the RAR window of the UL-WUS transmission</w:t>
            </w:r>
          </w:p>
        </w:tc>
      </w:tr>
    </w:tbl>
    <w:p w14:paraId="7EC6FBF5" w14:textId="1F4716D8" w:rsidR="00802A87" w:rsidRDefault="00F67CD8" w:rsidP="0070208A">
      <w:pPr>
        <w:rPr>
          <w:lang w:eastAsia="zh-CN"/>
        </w:rPr>
      </w:pPr>
      <w:r>
        <w:rPr>
          <w:rFonts w:hint="eastAsia"/>
          <w:lang w:eastAsia="zh-CN"/>
        </w:rPr>
        <w:t>I</w:t>
      </w:r>
      <w:r>
        <w:rPr>
          <w:lang w:eastAsia="zh-CN"/>
        </w:rPr>
        <w:t>n our view, the reference time point may be related to RAR reception. Therefore, we support Option 1.</w:t>
      </w:r>
    </w:p>
    <w:p w14:paraId="05442108" w14:textId="60059D29" w:rsidR="00F67CD8" w:rsidRPr="00F67CD8" w:rsidRDefault="00F67CD8" w:rsidP="0070208A">
      <w:pPr>
        <w:rPr>
          <w:b/>
          <w:i/>
          <w:lang w:eastAsia="zh-CN"/>
        </w:rPr>
      </w:pPr>
      <w:r w:rsidRPr="00F67CD8">
        <w:rPr>
          <w:b/>
          <w:i/>
          <w:lang w:eastAsia="zh-CN"/>
        </w:rPr>
        <w:t xml:space="preserve">Proposal </w:t>
      </w:r>
      <w:r w:rsidR="00227DFF">
        <w:rPr>
          <w:b/>
          <w:i/>
          <w:lang w:eastAsia="zh-CN"/>
        </w:rPr>
        <w:t>5</w:t>
      </w:r>
      <w:r w:rsidRPr="00F67CD8">
        <w:rPr>
          <w:b/>
          <w:i/>
          <w:lang w:eastAsia="zh-CN"/>
        </w:rPr>
        <w:t>: The reference time point is defined based on the RAR reception time of the UL-WUS transmission.</w:t>
      </w:r>
    </w:p>
    <w:p w14:paraId="1A614648" w14:textId="18395DB4" w:rsidR="00802A87" w:rsidRDefault="00802A87" w:rsidP="0070208A">
      <w:pPr>
        <w:rPr>
          <w:i/>
          <w:lang w:eastAsia="zh-CN"/>
        </w:rPr>
      </w:pPr>
    </w:p>
    <w:p w14:paraId="20B27637" w14:textId="6A4AF475" w:rsidR="00F67CD8" w:rsidRDefault="00F67CD8" w:rsidP="00F67CD8">
      <w:pPr>
        <w:pStyle w:val="Heading1"/>
        <w:spacing w:after="100"/>
        <w:rPr>
          <w:lang w:eastAsia="zh-CN"/>
        </w:rPr>
      </w:pPr>
      <w:r>
        <w:rPr>
          <w:lang w:eastAsia="zh-CN"/>
        </w:rPr>
        <w:t xml:space="preserve">Configuration of </w:t>
      </w:r>
      <w:r w:rsidRPr="00F67CD8">
        <w:rPr>
          <w:i/>
          <w:lang w:eastAsia="zh-CN"/>
        </w:rPr>
        <w:t>searchSpaceZero</w:t>
      </w:r>
    </w:p>
    <w:p w14:paraId="796DE256" w14:textId="06D0E3F3" w:rsidR="00F67CD8" w:rsidRDefault="00F67CD8" w:rsidP="00F67CD8">
      <w:pPr>
        <w:rPr>
          <w:lang w:eastAsia="zh-CN"/>
        </w:rPr>
      </w:pPr>
      <w:r>
        <w:rPr>
          <w:lang w:eastAsia="zh-CN"/>
        </w:rPr>
        <w:t>UE should have configuration of seachSpaceZero (i.e. 4bits in legacy initial cell selection)  to monitor Type0-PDCCH.</w:t>
      </w:r>
    </w:p>
    <w:p w14:paraId="0790EC97" w14:textId="060E0A9A" w:rsidR="00F67CD8" w:rsidRDefault="00F67CD8" w:rsidP="00F67CD8">
      <w:pPr>
        <w:rPr>
          <w:lang w:eastAsia="zh-CN"/>
        </w:rPr>
      </w:pPr>
      <w:r>
        <w:rPr>
          <w:rFonts w:hint="eastAsia"/>
          <w:lang w:eastAsia="zh-CN"/>
        </w:rPr>
        <w:t>I</w:t>
      </w:r>
      <w:r>
        <w:rPr>
          <w:lang w:eastAsia="zh-CN"/>
        </w:rPr>
        <w:t xml:space="preserve">n RAN1#117, it was agreed that </w:t>
      </w:r>
      <w:r w:rsidRPr="00F67CD8">
        <w:rPr>
          <w:i/>
          <w:lang w:eastAsia="zh-CN"/>
        </w:rPr>
        <w:t>searchSpaceZero</w:t>
      </w:r>
      <w:r>
        <w:rPr>
          <w:lang w:eastAsia="zh-CN"/>
        </w:rPr>
        <w:t xml:space="preserve"> for Type0-PDCCH monitoring has three options.</w:t>
      </w:r>
    </w:p>
    <w:tbl>
      <w:tblPr>
        <w:tblStyle w:val="TableGrid"/>
        <w:tblW w:w="0" w:type="auto"/>
        <w:tblLook w:val="04A0" w:firstRow="1" w:lastRow="0" w:firstColumn="1" w:lastColumn="0" w:noHBand="0" w:noVBand="1"/>
      </w:tblPr>
      <w:tblGrid>
        <w:gridCol w:w="9307"/>
      </w:tblGrid>
      <w:tr w:rsidR="00F67CD8" w:rsidRPr="00B77562" w14:paraId="79933054" w14:textId="77777777" w:rsidTr="00394227">
        <w:tc>
          <w:tcPr>
            <w:tcW w:w="9307" w:type="dxa"/>
          </w:tcPr>
          <w:p w14:paraId="0CCB583D" w14:textId="77777777" w:rsidR="00F67CD8" w:rsidRPr="00F67CD8" w:rsidRDefault="00F67CD8" w:rsidP="00F67CD8">
            <w:pPr>
              <w:autoSpaceDE/>
              <w:autoSpaceDN/>
              <w:adjustRightInd/>
              <w:snapToGrid/>
              <w:spacing w:after="0"/>
              <w:jc w:val="left"/>
              <w:rPr>
                <w:rFonts w:ascii="Times" w:eastAsia="Batang" w:hAnsi="Times"/>
                <w:b/>
                <w:bCs/>
                <w:sz w:val="20"/>
                <w:szCs w:val="24"/>
                <w:lang w:val="en-GB" w:eastAsia="x-none"/>
              </w:rPr>
            </w:pPr>
            <w:r w:rsidRPr="00F67CD8">
              <w:rPr>
                <w:rFonts w:ascii="Times" w:eastAsia="Batang" w:hAnsi="Times"/>
                <w:b/>
                <w:bCs/>
                <w:sz w:val="20"/>
                <w:szCs w:val="24"/>
                <w:highlight w:val="green"/>
                <w:lang w:val="en-GB" w:eastAsia="x-none"/>
              </w:rPr>
              <w:t>Agreement</w:t>
            </w:r>
          </w:p>
          <w:p w14:paraId="7004CCB6" w14:textId="77777777" w:rsidR="00F67CD8" w:rsidRPr="00F67CD8" w:rsidRDefault="00F67CD8" w:rsidP="00F67CD8">
            <w:pPr>
              <w:autoSpaceDE/>
              <w:autoSpaceDN/>
              <w:adjustRightInd/>
              <w:snapToGrid/>
              <w:spacing w:after="0"/>
              <w:jc w:val="left"/>
              <w:rPr>
                <w:rFonts w:ascii="Times" w:eastAsia="PMingLiU" w:hAnsi="Times"/>
                <w:bCs/>
                <w:sz w:val="20"/>
                <w:szCs w:val="24"/>
                <w:lang w:val="en-GB" w:eastAsia="zh-TW"/>
              </w:rPr>
            </w:pPr>
            <w:r w:rsidRPr="00F67CD8">
              <w:rPr>
                <w:rFonts w:ascii="Times" w:eastAsia="PMingLiU" w:hAnsi="Times"/>
                <w:bCs/>
                <w:sz w:val="20"/>
                <w:szCs w:val="24"/>
                <w:lang w:val="en-GB" w:eastAsia="zh-TW"/>
              </w:rPr>
              <w:t>For Case-2: For type 0 PDCCH monitoring occasions for on demand SIB1, on how the search space zero configuration is provided, RAN1 to down select from the following options:</w:t>
            </w:r>
          </w:p>
          <w:p w14:paraId="032E56EF" w14:textId="77777777" w:rsidR="00F67CD8" w:rsidRPr="00F67CD8" w:rsidRDefault="00F67CD8" w:rsidP="00F67CD8">
            <w:pPr>
              <w:numPr>
                <w:ilvl w:val="0"/>
                <w:numId w:val="20"/>
              </w:numPr>
              <w:autoSpaceDE/>
              <w:autoSpaceDN/>
              <w:adjustRightInd/>
              <w:snapToGrid/>
              <w:spacing w:after="0"/>
              <w:jc w:val="left"/>
              <w:rPr>
                <w:rFonts w:ascii="Times" w:eastAsia="PMingLiU" w:hAnsi="Times"/>
                <w:bCs/>
                <w:sz w:val="20"/>
                <w:szCs w:val="24"/>
                <w:lang w:val="en-GB" w:eastAsia="zh-TW"/>
              </w:rPr>
            </w:pPr>
            <w:r w:rsidRPr="00F67CD8">
              <w:rPr>
                <w:rFonts w:ascii="Times" w:eastAsia="PMingLiU" w:hAnsi="Times"/>
                <w:bCs/>
                <w:sz w:val="20"/>
                <w:szCs w:val="24"/>
                <w:lang w:val="en-GB" w:eastAsia="zh-TW"/>
              </w:rPr>
              <w:t xml:space="preserve">Option 1: </w:t>
            </w:r>
            <w:r w:rsidRPr="00F67CD8">
              <w:rPr>
                <w:rFonts w:ascii="Times" w:eastAsia="PMingLiU" w:hAnsi="Times"/>
                <w:bCs/>
                <w:i/>
                <w:iCs/>
                <w:sz w:val="20"/>
                <w:szCs w:val="24"/>
                <w:lang w:val="en-GB" w:eastAsia="zh-TW"/>
              </w:rPr>
              <w:t>searchSpaceZero</w:t>
            </w:r>
            <w:r w:rsidRPr="00F67CD8">
              <w:rPr>
                <w:rFonts w:ascii="Times" w:eastAsia="PMingLiU" w:hAnsi="Times"/>
                <w:bCs/>
                <w:sz w:val="20"/>
                <w:szCs w:val="24"/>
                <w:lang w:val="en-GB" w:eastAsia="zh-TW"/>
              </w:rPr>
              <w:t xml:space="preserve"> for on-demand SIB1 is provided from MIB on NES cell</w:t>
            </w:r>
          </w:p>
          <w:p w14:paraId="23C9C932" w14:textId="77777777" w:rsidR="00F67CD8" w:rsidRPr="00F67CD8" w:rsidRDefault="00F67CD8" w:rsidP="00F67CD8">
            <w:pPr>
              <w:numPr>
                <w:ilvl w:val="0"/>
                <w:numId w:val="20"/>
              </w:numPr>
              <w:autoSpaceDE/>
              <w:autoSpaceDN/>
              <w:adjustRightInd/>
              <w:snapToGrid/>
              <w:spacing w:after="0"/>
              <w:jc w:val="left"/>
              <w:rPr>
                <w:rFonts w:ascii="Times" w:eastAsia="PMingLiU" w:hAnsi="Times"/>
                <w:bCs/>
                <w:sz w:val="20"/>
                <w:szCs w:val="24"/>
                <w:lang w:val="en-GB" w:eastAsia="zh-TW"/>
              </w:rPr>
            </w:pPr>
            <w:r w:rsidRPr="00F67CD8">
              <w:rPr>
                <w:rFonts w:ascii="Times" w:eastAsia="PMingLiU" w:hAnsi="Times"/>
                <w:bCs/>
                <w:sz w:val="20"/>
                <w:szCs w:val="24"/>
                <w:lang w:val="en-GB" w:eastAsia="zh-TW"/>
              </w:rPr>
              <w:t xml:space="preserve">Option 2: </w:t>
            </w:r>
            <w:r w:rsidRPr="00F67CD8">
              <w:rPr>
                <w:rFonts w:ascii="Times" w:eastAsia="PMingLiU" w:hAnsi="Times"/>
                <w:bCs/>
                <w:i/>
                <w:iCs/>
                <w:sz w:val="20"/>
                <w:szCs w:val="24"/>
                <w:lang w:val="en-GB" w:eastAsia="zh-TW"/>
              </w:rPr>
              <w:t>searchSpaceZero</w:t>
            </w:r>
            <w:r w:rsidRPr="00F67CD8">
              <w:rPr>
                <w:rFonts w:ascii="Times" w:eastAsia="PMingLiU" w:hAnsi="Times"/>
                <w:bCs/>
                <w:sz w:val="20"/>
                <w:szCs w:val="24"/>
                <w:lang w:val="en-GB" w:eastAsia="zh-TW"/>
              </w:rPr>
              <w:t xml:space="preserve"> for on-demand SIB1 is provided from UL WUS configuration</w:t>
            </w:r>
          </w:p>
          <w:p w14:paraId="0F3849C1" w14:textId="77777777" w:rsidR="00F67CD8" w:rsidRPr="00F67CD8" w:rsidRDefault="00F67CD8" w:rsidP="00F67CD8">
            <w:pPr>
              <w:numPr>
                <w:ilvl w:val="0"/>
                <w:numId w:val="20"/>
              </w:numPr>
              <w:autoSpaceDE/>
              <w:autoSpaceDN/>
              <w:adjustRightInd/>
              <w:snapToGrid/>
              <w:spacing w:after="0"/>
              <w:jc w:val="left"/>
              <w:rPr>
                <w:rFonts w:ascii="Times" w:eastAsia="PMingLiU" w:hAnsi="Times"/>
                <w:bCs/>
                <w:sz w:val="20"/>
                <w:szCs w:val="24"/>
                <w:lang w:val="en-GB" w:eastAsia="zh-TW"/>
              </w:rPr>
            </w:pPr>
            <w:r w:rsidRPr="00F67CD8">
              <w:rPr>
                <w:rFonts w:ascii="Times" w:eastAsia="PMingLiU" w:hAnsi="Times"/>
                <w:bCs/>
                <w:sz w:val="20"/>
                <w:szCs w:val="24"/>
                <w:lang w:eastAsia="zh-TW"/>
              </w:rPr>
              <w:t xml:space="preserve">Option 3: </w:t>
            </w:r>
            <w:r w:rsidRPr="00F67CD8">
              <w:rPr>
                <w:rFonts w:ascii="Times" w:eastAsia="PMingLiU" w:hAnsi="Times"/>
                <w:bCs/>
                <w:i/>
                <w:iCs/>
                <w:sz w:val="20"/>
                <w:szCs w:val="24"/>
                <w:lang w:eastAsia="zh-TW"/>
              </w:rPr>
              <w:t xml:space="preserve">searchSpaceZero </w:t>
            </w:r>
            <w:r w:rsidRPr="00F67CD8">
              <w:rPr>
                <w:rFonts w:ascii="Times" w:eastAsia="PMingLiU" w:hAnsi="Times"/>
                <w:bCs/>
                <w:sz w:val="20"/>
                <w:szCs w:val="24"/>
                <w:lang w:eastAsia="zh-TW"/>
              </w:rPr>
              <w:t>for on-demand SIB1 is provided from the RAR of UL WUS.</w:t>
            </w:r>
          </w:p>
          <w:p w14:paraId="6E276D26" w14:textId="4D974D04" w:rsidR="00F67CD8" w:rsidRPr="00F67CD8" w:rsidRDefault="00F67CD8" w:rsidP="00F67CD8">
            <w:pPr>
              <w:autoSpaceDE/>
              <w:autoSpaceDN/>
              <w:adjustRightInd/>
              <w:snapToGrid/>
              <w:spacing w:after="0"/>
              <w:jc w:val="left"/>
              <w:rPr>
                <w:rFonts w:ascii="Times" w:eastAsia="Batang" w:hAnsi="Times"/>
                <w:sz w:val="20"/>
                <w:szCs w:val="24"/>
                <w:lang w:val="en-GB" w:eastAsia="x-none"/>
              </w:rPr>
            </w:pPr>
            <w:r w:rsidRPr="00F67CD8">
              <w:rPr>
                <w:rFonts w:ascii="Times" w:eastAsia="Batang" w:hAnsi="Times"/>
                <w:sz w:val="20"/>
                <w:szCs w:val="24"/>
                <w:lang w:val="en-GB" w:eastAsia="x-none"/>
              </w:rPr>
              <w:t>Combination of multiple options is not precluded.</w:t>
            </w:r>
          </w:p>
        </w:tc>
      </w:tr>
    </w:tbl>
    <w:p w14:paraId="1EB20B84" w14:textId="340D9D09" w:rsidR="00F67CD8" w:rsidRDefault="00F67CD8" w:rsidP="00F67CD8">
      <w:pPr>
        <w:rPr>
          <w:lang w:eastAsia="zh-CN"/>
        </w:rPr>
      </w:pPr>
      <w:r w:rsidRPr="00802A87">
        <w:rPr>
          <w:rFonts w:hint="eastAsia"/>
          <w:lang w:eastAsia="zh-CN"/>
        </w:rPr>
        <w:t>I</w:t>
      </w:r>
      <w:r w:rsidRPr="00802A87">
        <w:rPr>
          <w:lang w:eastAsia="zh-CN"/>
        </w:rPr>
        <w:t xml:space="preserve">n our view, </w:t>
      </w:r>
      <w:r>
        <w:rPr>
          <w:lang w:eastAsia="zh-CN"/>
        </w:rPr>
        <w:t xml:space="preserve">it natural that </w:t>
      </w:r>
      <w:r w:rsidRPr="00F67CD8">
        <w:rPr>
          <w:i/>
          <w:lang w:eastAsia="zh-CN"/>
        </w:rPr>
        <w:t>searchSpaceZero</w:t>
      </w:r>
      <w:r>
        <w:rPr>
          <w:lang w:eastAsia="zh-CN"/>
        </w:rPr>
        <w:t xml:space="preserve"> is provided from</w:t>
      </w:r>
      <w:r w:rsidRPr="00802A87">
        <w:rPr>
          <w:lang w:eastAsia="zh-CN"/>
        </w:rPr>
        <w:t xml:space="preserve"> the UL WUS configuration.</w:t>
      </w:r>
    </w:p>
    <w:p w14:paraId="2F708A51" w14:textId="73AF13F1" w:rsidR="00F67CD8" w:rsidRPr="00802A87" w:rsidRDefault="00F67CD8" w:rsidP="00F67CD8">
      <w:pPr>
        <w:rPr>
          <w:b/>
          <w:i/>
          <w:lang w:eastAsia="zh-CN"/>
        </w:rPr>
      </w:pPr>
      <w:r w:rsidRPr="00802A87">
        <w:rPr>
          <w:b/>
          <w:i/>
          <w:lang w:eastAsia="zh-CN"/>
        </w:rPr>
        <w:t xml:space="preserve">Proposal </w:t>
      </w:r>
      <w:r w:rsidR="00227DFF">
        <w:rPr>
          <w:b/>
          <w:i/>
          <w:lang w:eastAsia="zh-CN"/>
        </w:rPr>
        <w:t>6</w:t>
      </w:r>
      <w:r w:rsidRPr="00802A87">
        <w:rPr>
          <w:b/>
          <w:i/>
          <w:lang w:eastAsia="zh-CN"/>
        </w:rPr>
        <w:t xml:space="preserve">: Support </w:t>
      </w:r>
      <w:r>
        <w:rPr>
          <w:b/>
          <w:i/>
          <w:lang w:eastAsia="zh-CN"/>
        </w:rPr>
        <w:t>searchSpaceZero for on-demand SIB1 is provided from the UL WUS configuration</w:t>
      </w:r>
      <w:r w:rsidRPr="00802A87">
        <w:rPr>
          <w:b/>
          <w:i/>
          <w:lang w:eastAsia="zh-CN"/>
        </w:rPr>
        <w:t>, i.e. Option 2.</w:t>
      </w:r>
    </w:p>
    <w:p w14:paraId="6BCC890C" w14:textId="77777777" w:rsidR="00F67CD8" w:rsidRPr="00F67CD8" w:rsidRDefault="00F67CD8" w:rsidP="0070208A">
      <w:pPr>
        <w:rPr>
          <w:i/>
          <w:lang w:eastAsia="zh-CN"/>
        </w:rPr>
      </w:pPr>
    </w:p>
    <w:p w14:paraId="02BF5390" w14:textId="06EA0BC2" w:rsidR="00C41AE3" w:rsidRDefault="0008769D" w:rsidP="00C41AE3">
      <w:pPr>
        <w:pStyle w:val="Heading1"/>
        <w:spacing w:after="100"/>
        <w:rPr>
          <w:lang w:eastAsia="zh-CN"/>
        </w:rPr>
      </w:pPr>
      <w:r>
        <w:rPr>
          <w:lang w:eastAsia="zh-CN"/>
        </w:rPr>
        <w:lastRenderedPageBreak/>
        <w:t xml:space="preserve">SSB </w:t>
      </w:r>
      <w:r w:rsidR="00A95120">
        <w:rPr>
          <w:lang w:eastAsia="zh-CN"/>
        </w:rPr>
        <w:t>periodicity for NES Cell</w:t>
      </w:r>
    </w:p>
    <w:p w14:paraId="2CC0C3AF" w14:textId="540DF957" w:rsidR="00053E88" w:rsidRDefault="00053E88" w:rsidP="006C065B">
      <w:pPr>
        <w:rPr>
          <w:lang w:eastAsia="zh-CN"/>
        </w:rPr>
      </w:pPr>
      <w:r>
        <w:rPr>
          <w:rFonts w:hint="eastAsia"/>
          <w:lang w:eastAsia="zh-CN"/>
        </w:rPr>
        <w:t>I</w:t>
      </w:r>
      <w:r>
        <w:rPr>
          <w:lang w:eastAsia="zh-CN"/>
        </w:rPr>
        <w:t>n RAN1#117, it was agreed that always-on SSB is transmitted on the NES cell with on-demand SIB1.</w:t>
      </w:r>
    </w:p>
    <w:tbl>
      <w:tblPr>
        <w:tblStyle w:val="TableGrid"/>
        <w:tblW w:w="0" w:type="auto"/>
        <w:tblLook w:val="04A0" w:firstRow="1" w:lastRow="0" w:firstColumn="1" w:lastColumn="0" w:noHBand="0" w:noVBand="1"/>
      </w:tblPr>
      <w:tblGrid>
        <w:gridCol w:w="9307"/>
      </w:tblGrid>
      <w:tr w:rsidR="00053E88" w14:paraId="22360D6F" w14:textId="77777777" w:rsidTr="00053E88">
        <w:tc>
          <w:tcPr>
            <w:tcW w:w="9307" w:type="dxa"/>
          </w:tcPr>
          <w:p w14:paraId="48BE26CE" w14:textId="77777777" w:rsidR="00053E88" w:rsidRPr="00053E88" w:rsidRDefault="00053E88" w:rsidP="00053E88">
            <w:pPr>
              <w:autoSpaceDE/>
              <w:autoSpaceDN/>
              <w:adjustRightInd/>
              <w:snapToGrid/>
              <w:spacing w:after="0"/>
              <w:jc w:val="left"/>
              <w:rPr>
                <w:rFonts w:ascii="Times" w:eastAsia="Batang" w:hAnsi="Times"/>
                <w:b/>
                <w:bCs/>
                <w:sz w:val="20"/>
                <w:szCs w:val="24"/>
                <w:highlight w:val="green"/>
                <w:lang w:eastAsia="x-none"/>
              </w:rPr>
            </w:pPr>
            <w:r w:rsidRPr="00053E88">
              <w:rPr>
                <w:rFonts w:ascii="Times" w:eastAsia="Batang" w:hAnsi="Times"/>
                <w:b/>
                <w:bCs/>
                <w:sz w:val="20"/>
                <w:szCs w:val="24"/>
                <w:highlight w:val="green"/>
                <w:lang w:val="en-GB" w:eastAsia="ko-KR"/>
              </w:rPr>
              <w:t>Agreement</w:t>
            </w:r>
          </w:p>
          <w:p w14:paraId="3B4D5EAE" w14:textId="40B90F5C" w:rsidR="00053E88" w:rsidRPr="00053E88" w:rsidRDefault="00053E88" w:rsidP="00053E88">
            <w:pPr>
              <w:autoSpaceDE/>
              <w:autoSpaceDN/>
              <w:adjustRightInd/>
              <w:snapToGrid/>
              <w:spacing w:after="0"/>
              <w:jc w:val="left"/>
              <w:rPr>
                <w:rFonts w:ascii="Times" w:eastAsia="PMingLiU" w:hAnsi="Times"/>
                <w:sz w:val="20"/>
                <w:szCs w:val="24"/>
                <w:lang w:val="en-GB" w:eastAsia="zh-TW"/>
              </w:rPr>
            </w:pPr>
            <w:r w:rsidRPr="00053E88">
              <w:rPr>
                <w:rFonts w:ascii="Times" w:eastAsia="PMingLiU" w:hAnsi="Times"/>
                <w:sz w:val="20"/>
                <w:szCs w:val="24"/>
                <w:lang w:val="en-GB" w:eastAsia="zh-TW"/>
              </w:rPr>
              <w:t>For further study of on-demand SIB1 in idle/inactive mode, it is assumed that always-on SSB is transmitted on the NES cell with on-demand SIB1.</w:t>
            </w:r>
          </w:p>
        </w:tc>
      </w:tr>
    </w:tbl>
    <w:p w14:paraId="631BBE01" w14:textId="380F253C" w:rsidR="00053E88" w:rsidRDefault="00053E88" w:rsidP="006C065B">
      <w:pPr>
        <w:rPr>
          <w:lang w:eastAsia="zh-CN"/>
        </w:rPr>
      </w:pPr>
      <w:r>
        <w:rPr>
          <w:lang w:eastAsia="zh-CN"/>
        </w:rPr>
        <w:t>I</w:t>
      </w:r>
      <w:r>
        <w:rPr>
          <w:rFonts w:hint="eastAsia"/>
          <w:lang w:eastAsia="zh-CN"/>
        </w:rPr>
        <w:t xml:space="preserve">n </w:t>
      </w:r>
      <w:r>
        <w:rPr>
          <w:lang w:eastAsia="zh-CN"/>
        </w:rPr>
        <w:t xml:space="preserve">our understanding, the NES cell with on-demand SIB1 can be detected and measured by UE based on always-on SSB. </w:t>
      </w:r>
      <w:r w:rsidR="002213DE">
        <w:rPr>
          <w:lang w:eastAsia="zh-CN"/>
        </w:rPr>
        <w:t>The a</w:t>
      </w:r>
      <w:r>
        <w:rPr>
          <w:lang w:eastAsia="zh-CN"/>
        </w:rPr>
        <w:t>lways-o</w:t>
      </w:r>
      <w:r w:rsidR="002213DE">
        <w:rPr>
          <w:lang w:eastAsia="zh-CN"/>
        </w:rPr>
        <w:t>n SSB may have long periodicity. H</w:t>
      </w:r>
      <w:r>
        <w:rPr>
          <w:lang w:eastAsia="zh-CN"/>
        </w:rPr>
        <w:t xml:space="preserve">ence, whether </w:t>
      </w:r>
      <w:r w:rsidR="002213DE">
        <w:rPr>
          <w:lang w:eastAsia="zh-CN"/>
        </w:rPr>
        <w:t xml:space="preserve">the periodicity of the </w:t>
      </w:r>
      <w:r>
        <w:rPr>
          <w:lang w:eastAsia="zh-CN"/>
        </w:rPr>
        <w:t xml:space="preserve">always-on SSB </w:t>
      </w:r>
      <w:r w:rsidR="002213DE">
        <w:rPr>
          <w:lang w:eastAsia="zh-CN"/>
        </w:rPr>
        <w:t>can be updated after on-demand SIB1 transmission can be discussed, i.e. SSB adaptation.</w:t>
      </w:r>
    </w:p>
    <w:p w14:paraId="12C23000" w14:textId="235901E5" w:rsidR="00317904" w:rsidRDefault="0008769D" w:rsidP="006C065B">
      <w:pPr>
        <w:rPr>
          <w:lang w:eastAsia="zh-CN"/>
        </w:rPr>
      </w:pPr>
      <w:r>
        <w:rPr>
          <w:lang w:eastAsia="zh-CN"/>
        </w:rPr>
        <w:t>I</w:t>
      </w:r>
      <w:r w:rsidR="00317904">
        <w:rPr>
          <w:lang w:eastAsia="zh-CN"/>
        </w:rPr>
        <w:t xml:space="preserve">n our </w:t>
      </w:r>
      <w:r w:rsidR="00317904" w:rsidRPr="00A95120">
        <w:rPr>
          <w:lang w:eastAsia="zh-CN"/>
        </w:rPr>
        <w:t>simulation, SSB adaptation (change from 20ms periodicity to 160ms periodicity) is</w:t>
      </w:r>
      <w:r w:rsidR="00EA675F" w:rsidRPr="00A95120">
        <w:rPr>
          <w:lang w:eastAsia="zh-CN"/>
        </w:rPr>
        <w:t xml:space="preserve"> more important for a</w:t>
      </w:r>
      <w:r w:rsidR="00EA675F">
        <w:rPr>
          <w:lang w:eastAsia="zh-CN"/>
        </w:rPr>
        <w:t>dditional energy saving gain, when NES cell offloads</w:t>
      </w:r>
      <w:r w:rsidR="00317904">
        <w:rPr>
          <w:lang w:eastAsia="zh-CN"/>
        </w:rPr>
        <w:t xml:space="preserve"> all its </w:t>
      </w:r>
      <w:r w:rsidR="00EA675F">
        <w:rPr>
          <w:lang w:eastAsia="zh-CN"/>
        </w:rPr>
        <w:t>data to cell A, since SIB1 repetition period can be 160ms, which is up to gNB implementation.</w:t>
      </w:r>
    </w:p>
    <w:p w14:paraId="1D22B998" w14:textId="4B45FF96" w:rsidR="00EA675F" w:rsidRDefault="00EA675F" w:rsidP="006C065B">
      <w:pPr>
        <w:rPr>
          <w:lang w:eastAsia="zh-CN"/>
        </w:rPr>
      </w:pPr>
      <w:r w:rsidRPr="00C45CBB">
        <w:rPr>
          <w:rFonts w:hint="eastAsia"/>
          <w:b/>
          <w:i/>
          <w:lang w:eastAsia="zh-CN"/>
        </w:rPr>
        <w:t>O</w:t>
      </w:r>
      <w:r w:rsidRPr="00C45CBB">
        <w:rPr>
          <w:b/>
          <w:i/>
          <w:lang w:eastAsia="zh-CN"/>
        </w:rPr>
        <w:t xml:space="preserve">bservation </w:t>
      </w:r>
      <w:r w:rsidR="002D1D31">
        <w:rPr>
          <w:b/>
          <w:i/>
          <w:lang w:eastAsia="zh-CN"/>
        </w:rPr>
        <w:t>1</w:t>
      </w:r>
      <w:r w:rsidRPr="00C45CBB">
        <w:rPr>
          <w:b/>
          <w:i/>
          <w:lang w:eastAsia="zh-CN"/>
        </w:rPr>
        <w:t>:</w:t>
      </w:r>
      <w:r w:rsidRPr="00EA675F">
        <w:rPr>
          <w:b/>
          <w:i/>
          <w:lang w:eastAsia="zh-CN"/>
        </w:rPr>
        <w:t xml:space="preserve"> In our evaluation, SSB adaptation (</w:t>
      </w:r>
      <w:r w:rsidR="00A95120">
        <w:rPr>
          <w:b/>
          <w:i/>
          <w:lang w:eastAsia="zh-CN"/>
        </w:rPr>
        <w:t xml:space="preserve">e.g. </w:t>
      </w:r>
      <w:r w:rsidRPr="00EA675F">
        <w:rPr>
          <w:b/>
          <w:i/>
          <w:lang w:eastAsia="zh-CN"/>
        </w:rPr>
        <w:t>change from 20ms periodicity to 160ms periodicity) is more important for additional energy saving gain</w:t>
      </w:r>
      <w:r>
        <w:rPr>
          <w:b/>
          <w:i/>
          <w:lang w:eastAsia="zh-CN"/>
        </w:rPr>
        <w:t>.</w:t>
      </w:r>
    </w:p>
    <w:p w14:paraId="4AB05F3A" w14:textId="19D55396" w:rsidR="006C065B" w:rsidRDefault="002D1D31" w:rsidP="006C065B">
      <w:pPr>
        <w:rPr>
          <w:lang w:eastAsia="zh-CN"/>
        </w:rPr>
      </w:pPr>
      <w:r>
        <w:rPr>
          <w:lang w:eastAsia="zh-CN"/>
        </w:rPr>
        <w:t>In our view, NES cell</w:t>
      </w:r>
      <w:r w:rsidR="00A95120">
        <w:rPr>
          <w:lang w:eastAsia="zh-CN"/>
        </w:rPr>
        <w:t xml:space="preserve"> can send SSB with periodicity larger than 20ms, otherwise NES gain of on-demand SIB1 is not promising</w:t>
      </w:r>
      <w:r w:rsidR="006C065B">
        <w:rPr>
          <w:lang w:eastAsia="zh-CN"/>
        </w:rPr>
        <w:t>.</w:t>
      </w:r>
      <w:r w:rsidR="00706494">
        <w:rPr>
          <w:lang w:eastAsia="zh-CN"/>
        </w:rPr>
        <w:t xml:space="preserve"> However, in current spec, before SIB1 transmission, UE may only perform measurement for SSB, which can be configured as SSB with long periodicity, e.g. through SMTC, and after SIB transmission, UE needs to perform sync and data transfer, which can be configured as SSB with default 20ms periodicity. Therefore, it is up to gNB configuration.</w:t>
      </w:r>
    </w:p>
    <w:p w14:paraId="6B42048A" w14:textId="0CD81038" w:rsidR="006C065B" w:rsidRPr="00C45CBB" w:rsidRDefault="00706494" w:rsidP="006C065B">
      <w:pPr>
        <w:rPr>
          <w:b/>
          <w:i/>
          <w:lang w:eastAsia="zh-CN"/>
        </w:rPr>
      </w:pPr>
      <w:r>
        <w:rPr>
          <w:b/>
          <w:i/>
          <w:lang w:eastAsia="zh-CN"/>
        </w:rPr>
        <w:t>Observation 2</w:t>
      </w:r>
      <w:r w:rsidR="006C065B" w:rsidRPr="00A95120">
        <w:rPr>
          <w:b/>
          <w:i/>
          <w:lang w:eastAsia="zh-CN"/>
        </w:rPr>
        <w:t xml:space="preserve">: </w:t>
      </w:r>
      <w:r>
        <w:rPr>
          <w:b/>
          <w:i/>
          <w:lang w:eastAsia="zh-CN"/>
        </w:rPr>
        <w:t xml:space="preserve">Adaptation of </w:t>
      </w:r>
      <w:r w:rsidR="00A95120" w:rsidRPr="00A95120">
        <w:rPr>
          <w:b/>
          <w:i/>
          <w:lang w:eastAsia="zh-CN"/>
        </w:rPr>
        <w:t>SSB periodicity</w:t>
      </w:r>
      <w:r>
        <w:rPr>
          <w:b/>
          <w:i/>
          <w:lang w:eastAsia="zh-CN"/>
        </w:rPr>
        <w:t xml:space="preserve"> for NES cell may be up to gNB configuration</w:t>
      </w:r>
      <w:r w:rsidR="006C065B" w:rsidRPr="00C45CBB">
        <w:rPr>
          <w:b/>
          <w:i/>
          <w:lang w:eastAsia="zh-CN"/>
        </w:rPr>
        <w:t>.</w:t>
      </w:r>
    </w:p>
    <w:p w14:paraId="2972AD5A" w14:textId="77777777" w:rsidR="006C065B" w:rsidRPr="006C065B" w:rsidRDefault="006C065B" w:rsidP="0070208A">
      <w:pPr>
        <w:rPr>
          <w:b/>
          <w:i/>
          <w:lang w:eastAsia="zh-CN"/>
        </w:rPr>
      </w:pPr>
    </w:p>
    <w:p w14:paraId="26C878DE" w14:textId="28DD670F" w:rsidR="0080539E" w:rsidRDefault="0080539E" w:rsidP="00E577AD">
      <w:pPr>
        <w:pStyle w:val="Heading1"/>
        <w:spacing w:after="100"/>
        <w:rPr>
          <w:lang w:eastAsia="zh-CN"/>
        </w:rPr>
      </w:pPr>
      <w:bookmarkStart w:id="9" w:name="_Ref494215420"/>
      <w:bookmarkStart w:id="10" w:name="_Ref502921678"/>
      <w:bookmarkStart w:id="11"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1EC289A" w14:textId="23954B2F" w:rsidR="00683CB9" w:rsidRDefault="00227DFF" w:rsidP="0057091E">
      <w:pPr>
        <w:spacing w:after="100"/>
        <w:rPr>
          <w:u w:val="single"/>
        </w:rPr>
      </w:pPr>
      <w:r>
        <w:rPr>
          <w:u w:val="single"/>
        </w:rPr>
        <w:t>UL WUS design</w:t>
      </w:r>
    </w:p>
    <w:p w14:paraId="158F1C34" w14:textId="087BB57C" w:rsidR="00227DFF" w:rsidRPr="00B77562" w:rsidRDefault="00227DFF" w:rsidP="00227DFF">
      <w:pPr>
        <w:rPr>
          <w:b/>
          <w:i/>
          <w:lang w:eastAsia="zh-CN"/>
        </w:rPr>
      </w:pPr>
      <w:r w:rsidRPr="00B77562">
        <w:rPr>
          <w:b/>
          <w:i/>
          <w:lang w:eastAsia="zh-CN"/>
        </w:rPr>
        <w:t xml:space="preserve">Proposal </w:t>
      </w:r>
      <w:r>
        <w:rPr>
          <w:b/>
          <w:i/>
          <w:lang w:eastAsia="zh-CN"/>
        </w:rPr>
        <w:t>1</w:t>
      </w:r>
      <w:r w:rsidRPr="00B77562">
        <w:rPr>
          <w:b/>
          <w:i/>
          <w:lang w:eastAsia="zh-CN"/>
        </w:rPr>
        <w:t>: Dedicated PRACH resource for on-demand SIB1 request can be separated RO, i.e. Option 2.</w:t>
      </w:r>
    </w:p>
    <w:p w14:paraId="17747AC3" w14:textId="275A7C98" w:rsidR="002D1D31" w:rsidRDefault="002D1D31" w:rsidP="0057091E">
      <w:pPr>
        <w:spacing w:after="100"/>
        <w:rPr>
          <w:u w:val="single"/>
        </w:rPr>
      </w:pPr>
    </w:p>
    <w:p w14:paraId="207D0B9A" w14:textId="47D67E11" w:rsidR="004A29C0" w:rsidRDefault="004A29C0" w:rsidP="0057091E">
      <w:pPr>
        <w:spacing w:after="100"/>
        <w:rPr>
          <w:u w:val="single"/>
        </w:rPr>
      </w:pPr>
      <w:r w:rsidRPr="004A29C0">
        <w:rPr>
          <w:u w:val="single"/>
        </w:rPr>
        <w:t>UE identification of status of NES cell</w:t>
      </w:r>
    </w:p>
    <w:p w14:paraId="7D5AE592" w14:textId="23F5BF96" w:rsidR="002D1D31" w:rsidRPr="00C41AE3" w:rsidRDefault="002D1D31" w:rsidP="002D1D31">
      <w:pPr>
        <w:rPr>
          <w:b/>
          <w:i/>
          <w:lang w:eastAsia="zh-CN"/>
        </w:rPr>
      </w:pPr>
      <w:r w:rsidRPr="00C41AE3">
        <w:rPr>
          <w:b/>
          <w:i/>
          <w:lang w:eastAsia="zh-CN"/>
        </w:rPr>
        <w:t xml:space="preserve">Proposal </w:t>
      </w:r>
      <w:r w:rsidR="00227DFF">
        <w:rPr>
          <w:b/>
          <w:i/>
          <w:lang w:eastAsia="zh-CN"/>
        </w:rPr>
        <w:t>2</w:t>
      </w:r>
      <w:r w:rsidRPr="00C41AE3">
        <w:rPr>
          <w:b/>
          <w:i/>
          <w:lang w:eastAsia="zh-CN"/>
        </w:rPr>
        <w:t>: If WUS configuration is from cell A, UE identification of NES cell with/without on-demand SIB1 is based on PBCH payload of NES cell.</w:t>
      </w:r>
    </w:p>
    <w:p w14:paraId="0AAF2CEB" w14:textId="77777777" w:rsidR="002D1D31" w:rsidRPr="004A29C0" w:rsidRDefault="002D1D31" w:rsidP="0057091E">
      <w:pPr>
        <w:spacing w:after="100"/>
        <w:rPr>
          <w:u w:val="single"/>
        </w:rPr>
      </w:pPr>
    </w:p>
    <w:p w14:paraId="5F500E90" w14:textId="4C7EC194" w:rsidR="004A29C0" w:rsidRPr="004A29C0" w:rsidRDefault="004A29C0" w:rsidP="0057091E">
      <w:pPr>
        <w:spacing w:after="100"/>
        <w:rPr>
          <w:u w:val="single"/>
        </w:rPr>
      </w:pPr>
      <w:r w:rsidRPr="004A29C0">
        <w:rPr>
          <w:u w:val="single"/>
        </w:rPr>
        <w:t>Feedback from gNB</w:t>
      </w:r>
    </w:p>
    <w:p w14:paraId="27A4317A" w14:textId="5BD69DAB" w:rsidR="002D1D31" w:rsidRDefault="002D1D31" w:rsidP="002D1D31">
      <w:pPr>
        <w:rPr>
          <w:b/>
          <w:i/>
          <w:lang w:eastAsia="zh-CN"/>
        </w:rPr>
      </w:pPr>
      <w:r>
        <w:rPr>
          <w:b/>
          <w:i/>
          <w:lang w:eastAsia="zh-CN"/>
        </w:rPr>
        <w:t xml:space="preserve">Proposal </w:t>
      </w:r>
      <w:r w:rsidR="00227DFF">
        <w:rPr>
          <w:b/>
          <w:i/>
          <w:lang w:eastAsia="zh-CN"/>
        </w:rPr>
        <w:t>3</w:t>
      </w:r>
      <w:r>
        <w:rPr>
          <w:b/>
          <w:i/>
          <w:lang w:eastAsia="zh-CN"/>
        </w:rPr>
        <w:t>: I</w:t>
      </w:r>
      <w:r>
        <w:rPr>
          <w:rFonts w:hint="eastAsia"/>
          <w:b/>
          <w:i/>
          <w:lang w:eastAsia="zh-CN"/>
        </w:rPr>
        <w:t>t can be up to RAN2 discussion for details of feedback from gNB.</w:t>
      </w:r>
    </w:p>
    <w:p w14:paraId="3BFA0408" w14:textId="7F53AE58" w:rsidR="004A29C0" w:rsidRDefault="004A29C0" w:rsidP="0057091E">
      <w:pPr>
        <w:spacing w:after="100"/>
        <w:rPr>
          <w:u w:val="single"/>
          <w:lang w:eastAsia="zh-CN"/>
        </w:rPr>
      </w:pPr>
    </w:p>
    <w:p w14:paraId="3E783FA0" w14:textId="4BD4DF11" w:rsidR="00375910" w:rsidRDefault="00375910" w:rsidP="0057091E">
      <w:pPr>
        <w:spacing w:after="100"/>
        <w:rPr>
          <w:u w:val="single"/>
        </w:rPr>
      </w:pPr>
      <w:r>
        <w:rPr>
          <w:u w:val="single"/>
        </w:rPr>
        <w:t>Duration of Type0-PDCCH monitoring</w:t>
      </w:r>
    </w:p>
    <w:p w14:paraId="4AF2A911" w14:textId="6026F68B" w:rsidR="00375910" w:rsidRPr="00802A87" w:rsidRDefault="00375910" w:rsidP="00375910">
      <w:pPr>
        <w:rPr>
          <w:b/>
          <w:i/>
          <w:lang w:eastAsia="zh-CN"/>
        </w:rPr>
      </w:pPr>
      <w:r w:rsidRPr="00802A87">
        <w:rPr>
          <w:b/>
          <w:i/>
          <w:lang w:eastAsia="zh-CN"/>
        </w:rPr>
        <w:t xml:space="preserve">Proposal </w:t>
      </w:r>
      <w:r w:rsidR="00227DFF">
        <w:rPr>
          <w:b/>
          <w:i/>
          <w:lang w:eastAsia="zh-CN"/>
        </w:rPr>
        <w:t>4</w:t>
      </w:r>
      <w:r w:rsidRPr="00802A87">
        <w:rPr>
          <w:b/>
          <w:i/>
          <w:lang w:eastAsia="zh-CN"/>
        </w:rPr>
        <w:t>: Support starting time and duration are indicated in the UL WUS configuration, i.e. Option 2.</w:t>
      </w:r>
    </w:p>
    <w:p w14:paraId="5003BF64" w14:textId="45F9C766" w:rsidR="00375910" w:rsidRPr="00F67CD8" w:rsidRDefault="00375910" w:rsidP="00375910">
      <w:pPr>
        <w:rPr>
          <w:b/>
          <w:i/>
          <w:lang w:eastAsia="zh-CN"/>
        </w:rPr>
      </w:pPr>
      <w:r w:rsidRPr="00F67CD8">
        <w:rPr>
          <w:b/>
          <w:i/>
          <w:lang w:eastAsia="zh-CN"/>
        </w:rPr>
        <w:t xml:space="preserve">Proposal </w:t>
      </w:r>
      <w:r w:rsidR="00227DFF">
        <w:rPr>
          <w:b/>
          <w:i/>
          <w:lang w:eastAsia="zh-CN"/>
        </w:rPr>
        <w:t>5</w:t>
      </w:r>
      <w:r w:rsidRPr="00F67CD8">
        <w:rPr>
          <w:b/>
          <w:i/>
          <w:lang w:eastAsia="zh-CN"/>
        </w:rPr>
        <w:t>: The reference time point is defined based on the RAR reception time of the UL-WUS transmission.</w:t>
      </w:r>
    </w:p>
    <w:p w14:paraId="407E771A" w14:textId="77777777" w:rsidR="00375910" w:rsidRDefault="00375910" w:rsidP="0057091E">
      <w:pPr>
        <w:spacing w:after="100"/>
        <w:rPr>
          <w:u w:val="single"/>
        </w:rPr>
      </w:pPr>
    </w:p>
    <w:p w14:paraId="3FCBB631" w14:textId="576C7909" w:rsidR="00375910" w:rsidRDefault="00375910" w:rsidP="0057091E">
      <w:pPr>
        <w:spacing w:after="100"/>
        <w:rPr>
          <w:u w:val="single"/>
        </w:rPr>
      </w:pPr>
      <w:r>
        <w:rPr>
          <w:u w:val="single"/>
        </w:rPr>
        <w:t>Configuration of searchSpaceZero</w:t>
      </w:r>
    </w:p>
    <w:p w14:paraId="2E525382" w14:textId="76643A5D" w:rsidR="00375910" w:rsidRPr="00802A87" w:rsidRDefault="00375910" w:rsidP="00375910">
      <w:pPr>
        <w:rPr>
          <w:b/>
          <w:i/>
          <w:lang w:eastAsia="zh-CN"/>
        </w:rPr>
      </w:pPr>
      <w:r w:rsidRPr="00802A87">
        <w:rPr>
          <w:b/>
          <w:i/>
          <w:lang w:eastAsia="zh-CN"/>
        </w:rPr>
        <w:t xml:space="preserve">Proposal </w:t>
      </w:r>
      <w:r w:rsidR="00227DFF">
        <w:rPr>
          <w:b/>
          <w:i/>
          <w:lang w:eastAsia="zh-CN"/>
        </w:rPr>
        <w:t>6</w:t>
      </w:r>
      <w:r w:rsidRPr="00802A87">
        <w:rPr>
          <w:b/>
          <w:i/>
          <w:lang w:eastAsia="zh-CN"/>
        </w:rPr>
        <w:t xml:space="preserve">: Support </w:t>
      </w:r>
      <w:r>
        <w:rPr>
          <w:b/>
          <w:i/>
          <w:lang w:eastAsia="zh-CN"/>
        </w:rPr>
        <w:t>searchSpaceZero for on-demand SIB1 is provided from the UL WUS configuration</w:t>
      </w:r>
      <w:r w:rsidRPr="00802A87">
        <w:rPr>
          <w:b/>
          <w:i/>
          <w:lang w:eastAsia="zh-CN"/>
        </w:rPr>
        <w:t>, i.e. Option 2.</w:t>
      </w:r>
    </w:p>
    <w:p w14:paraId="3BA1C117" w14:textId="77777777" w:rsidR="00375910" w:rsidRPr="00375910" w:rsidRDefault="00375910" w:rsidP="0057091E">
      <w:pPr>
        <w:spacing w:after="100"/>
        <w:rPr>
          <w:u w:val="single"/>
          <w:lang w:eastAsia="zh-CN"/>
        </w:rPr>
      </w:pPr>
    </w:p>
    <w:p w14:paraId="0EF74A76" w14:textId="77777777" w:rsidR="00A95120" w:rsidRPr="00A95120" w:rsidRDefault="00A95120" w:rsidP="0057091E">
      <w:pPr>
        <w:spacing w:after="100"/>
        <w:rPr>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9"/>
    <w:bookmarkEnd w:id="10"/>
    <w:bookmarkEnd w:id="11"/>
    <w:p w14:paraId="7B6F3D35" w14:textId="4B481788" w:rsidR="001E1855" w:rsidRDefault="002D0C16" w:rsidP="004F5859">
      <w:pPr>
        <w:pStyle w:val="ListParagraph"/>
        <w:numPr>
          <w:ilvl w:val="0"/>
          <w:numId w:val="6"/>
        </w:numPr>
        <w:ind w:firstLineChars="0"/>
        <w:rPr>
          <w:lang w:eastAsia="zh-CN"/>
        </w:rPr>
      </w:pPr>
      <w:r w:rsidRPr="0071077D">
        <w:rPr>
          <w:lang w:eastAsia="zh-CN"/>
        </w:rPr>
        <w:t>R</w:t>
      </w:r>
      <w:r>
        <w:rPr>
          <w:lang w:eastAsia="zh-CN"/>
        </w:rPr>
        <w:t>P-</w:t>
      </w:r>
      <w:r w:rsidR="004F5859">
        <w:rPr>
          <w:lang w:eastAsia="zh-CN"/>
        </w:rPr>
        <w:t>242354</w:t>
      </w:r>
      <w:r w:rsidRPr="0071077D">
        <w:rPr>
          <w:lang w:eastAsia="zh-CN"/>
        </w:rPr>
        <w:t>, “</w:t>
      </w:r>
      <w:r w:rsidR="004F5859" w:rsidRPr="004F5859">
        <w:rPr>
          <w:lang w:eastAsia="zh-CN"/>
        </w:rPr>
        <w:t>Revised WID: Enhancements of network energy savings for NR</w:t>
      </w:r>
      <w:r w:rsidRPr="0071077D">
        <w:rPr>
          <w:lang w:eastAsia="zh-CN"/>
        </w:rPr>
        <w:t xml:space="preserve">”, </w:t>
      </w:r>
      <w:r>
        <w:rPr>
          <w:lang w:eastAsia="zh-CN"/>
        </w:rPr>
        <w:t>Ericsson</w:t>
      </w:r>
      <w:r w:rsidRPr="0071077D">
        <w:rPr>
          <w:lang w:eastAsia="zh-CN"/>
        </w:rPr>
        <w:t xml:space="preserve">, </w:t>
      </w:r>
      <w:r>
        <w:rPr>
          <w:lang w:eastAsia="zh-CN"/>
        </w:rPr>
        <w:t>RAN#</w:t>
      </w:r>
      <w:r w:rsidR="004F5859">
        <w:rPr>
          <w:lang w:eastAsia="zh-CN"/>
        </w:rPr>
        <w:t>105</w:t>
      </w:r>
      <w:r w:rsidRPr="0071077D">
        <w:rPr>
          <w:lang w:eastAsia="zh-CN"/>
        </w:rPr>
        <w:t xml:space="preserve">, </w:t>
      </w:r>
      <w:r w:rsidR="004F5859" w:rsidRPr="004F5859">
        <w:rPr>
          <w:lang w:eastAsia="zh-CN"/>
        </w:rPr>
        <w:t>Sep 9-12</w:t>
      </w:r>
      <w:r w:rsidR="004F5859">
        <w:rPr>
          <w:lang w:eastAsia="zh-CN"/>
        </w:rPr>
        <w:t>,</w:t>
      </w:r>
      <w:r w:rsidR="004F5859" w:rsidRPr="004F5859">
        <w:rPr>
          <w:lang w:eastAsia="zh-CN"/>
        </w:rPr>
        <w:t xml:space="preserve"> 2024</w:t>
      </w:r>
      <w:r w:rsidRPr="0071077D">
        <w:rPr>
          <w:lang w:eastAsia="zh-CN"/>
        </w:rPr>
        <w:t>.</w:t>
      </w:r>
    </w:p>
    <w:p w14:paraId="14C12B97" w14:textId="3077BC15" w:rsidR="00D557E3" w:rsidRDefault="00D557E3" w:rsidP="00D557E3">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042A53B7" w14:textId="6A72E97F" w:rsidR="004A29C0" w:rsidRDefault="004A29C0" w:rsidP="004A29C0">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738D496D" w14:textId="77777777" w:rsidR="009C7810" w:rsidRPr="00351C5F" w:rsidRDefault="009C7810" w:rsidP="009C7810">
      <w:pPr>
        <w:pStyle w:val="ListParagraph"/>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p w14:paraId="041EA2F0" w14:textId="77777777" w:rsidR="00265899" w:rsidRDefault="00265899" w:rsidP="00265899">
      <w:pPr>
        <w:pStyle w:val="ListParagraph"/>
        <w:numPr>
          <w:ilvl w:val="0"/>
          <w:numId w:val="6"/>
        </w:numPr>
        <w:autoSpaceDE/>
        <w:autoSpaceDN/>
        <w:adjustRightInd/>
        <w:snapToGrid/>
        <w:spacing w:after="180"/>
        <w:ind w:firstLineChars="0"/>
      </w:pPr>
      <w:r>
        <w:rPr>
          <w:lang w:eastAsia="zh-CN"/>
        </w:rPr>
        <w:t>3GPP RAN2#125bis Chair’s Notes, Apr. 15th – 19th, 2024</w:t>
      </w:r>
      <w:r>
        <w:rPr>
          <w:rFonts w:hint="eastAsia"/>
          <w:lang w:eastAsia="zh-CN"/>
        </w:rPr>
        <w:t>.</w:t>
      </w:r>
    </w:p>
    <w:p w14:paraId="1D6D0707" w14:textId="266A9B4D" w:rsidR="004A29C0" w:rsidRDefault="0075127C" w:rsidP="004A29C0">
      <w:pPr>
        <w:pStyle w:val="ListParagraph"/>
        <w:numPr>
          <w:ilvl w:val="0"/>
          <w:numId w:val="6"/>
        </w:numPr>
        <w:autoSpaceDE/>
        <w:autoSpaceDN/>
        <w:adjustRightInd/>
        <w:snapToGrid/>
        <w:spacing w:after="180"/>
        <w:ind w:firstLineChars="0"/>
        <w:rPr>
          <w:lang w:eastAsia="zh-CN"/>
        </w:rPr>
      </w:pPr>
      <w:r>
        <w:rPr>
          <w:lang w:eastAsia="zh-CN"/>
        </w:rPr>
        <w:t>3GPP RAN1#117 Chair’s Notes, May 20th – 24th, 2024</w:t>
      </w:r>
      <w:r>
        <w:rPr>
          <w:rFonts w:hint="eastAsia"/>
          <w:lang w:eastAsia="zh-CN"/>
        </w:rPr>
        <w:t>.</w:t>
      </w:r>
    </w:p>
    <w:p w14:paraId="54AFACD0" w14:textId="60531922" w:rsidR="00C41AE3" w:rsidRPr="004A29C0" w:rsidRDefault="00C41AE3" w:rsidP="00C41AE3">
      <w:pPr>
        <w:autoSpaceDE/>
        <w:autoSpaceDN/>
        <w:adjustRightInd/>
        <w:snapToGrid/>
        <w:spacing w:after="180"/>
        <w:rPr>
          <w:lang w:eastAsia="zh-CN"/>
        </w:rPr>
      </w:pPr>
    </w:p>
    <w:sectPr w:rsidR="00C41AE3" w:rsidRPr="004A29C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07B75" w14:textId="77777777" w:rsidR="008C6F93" w:rsidRDefault="008C6F93">
      <w:r>
        <w:separator/>
      </w:r>
    </w:p>
  </w:endnote>
  <w:endnote w:type="continuationSeparator" w:id="0">
    <w:p w14:paraId="72BBB16E" w14:textId="77777777" w:rsidR="008C6F93" w:rsidRDefault="008C6F93">
      <w:r>
        <w:continuationSeparator/>
      </w:r>
    </w:p>
  </w:endnote>
  <w:endnote w:type="continuationNotice" w:id="1">
    <w:p w14:paraId="0B0B4448" w14:textId="77777777" w:rsidR="008C6F93" w:rsidRDefault="008C6F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86058" w14:textId="77777777" w:rsidR="008C6F93" w:rsidRDefault="008C6F93">
      <w:r>
        <w:separator/>
      </w:r>
    </w:p>
  </w:footnote>
  <w:footnote w:type="continuationSeparator" w:id="0">
    <w:p w14:paraId="72DAAD88" w14:textId="77777777" w:rsidR="008C6F93" w:rsidRDefault="008C6F93">
      <w:r>
        <w:continuationSeparator/>
      </w:r>
    </w:p>
  </w:footnote>
  <w:footnote w:type="continuationNotice" w:id="1">
    <w:p w14:paraId="18B436DC" w14:textId="77777777" w:rsidR="008C6F93" w:rsidRDefault="008C6F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BD5CD9"/>
    <w:multiLevelType w:val="hybridMultilevel"/>
    <w:tmpl w:val="EE04D494"/>
    <w:lvl w:ilvl="0" w:tplc="6D6C68CC">
      <w:start w:val="1075"/>
      <w:numFmt w:val="bullet"/>
      <w:lvlText w:val="-"/>
      <w:lvlJc w:val="left"/>
      <w:pPr>
        <w:ind w:left="360" w:hanging="360"/>
      </w:pPr>
      <w:rPr>
        <w:rFonts w:ascii="Times New Roman" w:eastAsiaTheme="minorEastAsia" w:hAnsi="Times New Roman" w:cs="Times New Roman" w:hint="default"/>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BF687E"/>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131122"/>
    <w:multiLevelType w:val="hybridMultilevel"/>
    <w:tmpl w:val="9564B558"/>
    <w:lvl w:ilvl="0" w:tplc="D87A43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15C0EDB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3D74D5CC">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21"/>
  </w:num>
  <w:num w:numId="4">
    <w:abstractNumId w:val="22"/>
  </w:num>
  <w:num w:numId="5">
    <w:abstractNumId w:val="18"/>
  </w:num>
  <w:num w:numId="6">
    <w:abstractNumId w:val="5"/>
  </w:num>
  <w:num w:numId="7">
    <w:abstractNumId w:val="12"/>
  </w:num>
  <w:num w:numId="8">
    <w:abstractNumId w:val="23"/>
  </w:num>
  <w:num w:numId="9">
    <w:abstractNumId w:val="1"/>
  </w:num>
  <w:num w:numId="10">
    <w:abstractNumId w:val="13"/>
  </w:num>
  <w:num w:numId="11">
    <w:abstractNumId w:val="2"/>
  </w:num>
  <w:num w:numId="12">
    <w:abstractNumId w:val="19"/>
  </w:num>
  <w:num w:numId="13">
    <w:abstractNumId w:val="11"/>
  </w:num>
  <w:num w:numId="14">
    <w:abstractNumId w:val="20"/>
  </w:num>
  <w:num w:numId="15">
    <w:abstractNumId w:val="15"/>
  </w:num>
  <w:num w:numId="16">
    <w:abstractNumId w:val="3"/>
  </w:num>
  <w:num w:numId="17">
    <w:abstractNumId w:val="10"/>
  </w:num>
  <w:num w:numId="18">
    <w:abstractNumId w:val="16"/>
  </w:num>
  <w:num w:numId="19">
    <w:abstractNumId w:val="17"/>
  </w:num>
  <w:num w:numId="20">
    <w:abstractNumId w:val="8"/>
  </w:num>
  <w:num w:numId="21">
    <w:abstractNumId w:val="24"/>
  </w:num>
  <w:num w:numId="22">
    <w:abstractNumId w:val="6"/>
  </w:num>
  <w:num w:numId="23">
    <w:abstractNumId w:val="4"/>
  </w:num>
  <w:num w:numId="24">
    <w:abstractNumId w:val="0"/>
  </w:num>
  <w:num w:numId="25">
    <w:abstractNumId w:val="25"/>
  </w:num>
  <w:num w:numId="26">
    <w:abstractNumId w:val="14"/>
  </w:num>
  <w:num w:numId="27">
    <w:abstractNumId w:val="7"/>
  </w:num>
  <w:num w:numId="28">
    <w:abstractNumId w:val="8"/>
  </w:num>
  <w:num w:numId="29">
    <w:abstractNumId w:val="24"/>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932"/>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561"/>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676"/>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3D4"/>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E88"/>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60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2A5C"/>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69D"/>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11C"/>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9B1"/>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5BF2"/>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B2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68A"/>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684"/>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668"/>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AAE"/>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BA1"/>
    <w:rsid w:val="00153C45"/>
    <w:rsid w:val="00154586"/>
    <w:rsid w:val="001546D7"/>
    <w:rsid w:val="001548EA"/>
    <w:rsid w:val="001549A6"/>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13"/>
    <w:rsid w:val="00167F5A"/>
    <w:rsid w:val="001707F6"/>
    <w:rsid w:val="00170834"/>
    <w:rsid w:val="00170D95"/>
    <w:rsid w:val="00171137"/>
    <w:rsid w:val="00171143"/>
    <w:rsid w:val="00171238"/>
    <w:rsid w:val="0017140D"/>
    <w:rsid w:val="001716B3"/>
    <w:rsid w:val="00171E23"/>
    <w:rsid w:val="001722AC"/>
    <w:rsid w:val="001724D3"/>
    <w:rsid w:val="0017256A"/>
    <w:rsid w:val="00172864"/>
    <w:rsid w:val="00172B82"/>
    <w:rsid w:val="00172DAA"/>
    <w:rsid w:val="00172DE8"/>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77"/>
    <w:rsid w:val="001C3EE9"/>
    <w:rsid w:val="001C3FA4"/>
    <w:rsid w:val="001C4067"/>
    <w:rsid w:val="001C40F9"/>
    <w:rsid w:val="001C429B"/>
    <w:rsid w:val="001C42F2"/>
    <w:rsid w:val="001C458B"/>
    <w:rsid w:val="001C4602"/>
    <w:rsid w:val="001C4847"/>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67B"/>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49"/>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3DE"/>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27DFF"/>
    <w:rsid w:val="00230A14"/>
    <w:rsid w:val="00230B47"/>
    <w:rsid w:val="00230B84"/>
    <w:rsid w:val="00231021"/>
    <w:rsid w:val="00231294"/>
    <w:rsid w:val="0023145F"/>
    <w:rsid w:val="0023146D"/>
    <w:rsid w:val="00231573"/>
    <w:rsid w:val="00231587"/>
    <w:rsid w:val="00231C25"/>
    <w:rsid w:val="00231C53"/>
    <w:rsid w:val="00231C6F"/>
    <w:rsid w:val="00231C96"/>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39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5899"/>
    <w:rsid w:val="0026654D"/>
    <w:rsid w:val="002666B0"/>
    <w:rsid w:val="00266B13"/>
    <w:rsid w:val="00266D57"/>
    <w:rsid w:val="00267007"/>
    <w:rsid w:val="0026779C"/>
    <w:rsid w:val="00267901"/>
    <w:rsid w:val="00270284"/>
    <w:rsid w:val="002702FB"/>
    <w:rsid w:val="00270470"/>
    <w:rsid w:val="00270546"/>
    <w:rsid w:val="00270728"/>
    <w:rsid w:val="0027081F"/>
    <w:rsid w:val="00270A0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D48"/>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38"/>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C16"/>
    <w:rsid w:val="002D0E90"/>
    <w:rsid w:val="002D0FB3"/>
    <w:rsid w:val="002D11B7"/>
    <w:rsid w:val="002D173D"/>
    <w:rsid w:val="002D1D31"/>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57C"/>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B09"/>
    <w:rsid w:val="002F6E2F"/>
    <w:rsid w:val="002F6EA6"/>
    <w:rsid w:val="002F6EE3"/>
    <w:rsid w:val="002F6EE7"/>
    <w:rsid w:val="002F7321"/>
    <w:rsid w:val="002F78AE"/>
    <w:rsid w:val="002F796E"/>
    <w:rsid w:val="002F7BDC"/>
    <w:rsid w:val="002F7BE3"/>
    <w:rsid w:val="002F7E6A"/>
    <w:rsid w:val="002F7F21"/>
    <w:rsid w:val="00300165"/>
    <w:rsid w:val="0030029A"/>
    <w:rsid w:val="00300303"/>
    <w:rsid w:val="003009A1"/>
    <w:rsid w:val="003009DC"/>
    <w:rsid w:val="00300A43"/>
    <w:rsid w:val="00300A94"/>
    <w:rsid w:val="00300D1A"/>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904"/>
    <w:rsid w:val="00317C2F"/>
    <w:rsid w:val="00317DB8"/>
    <w:rsid w:val="00317DCB"/>
    <w:rsid w:val="00317E82"/>
    <w:rsid w:val="00320144"/>
    <w:rsid w:val="0032014D"/>
    <w:rsid w:val="003201E4"/>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0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9AF"/>
    <w:rsid w:val="00336B2E"/>
    <w:rsid w:val="00336D0A"/>
    <w:rsid w:val="00336E17"/>
    <w:rsid w:val="00336ED8"/>
    <w:rsid w:val="00337060"/>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8D5"/>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590"/>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0A8"/>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910"/>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630"/>
    <w:rsid w:val="003B3B2F"/>
    <w:rsid w:val="003B3DB0"/>
    <w:rsid w:val="003B404F"/>
    <w:rsid w:val="003B40E2"/>
    <w:rsid w:val="003B429E"/>
    <w:rsid w:val="003B42DB"/>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6F02"/>
    <w:rsid w:val="003C7103"/>
    <w:rsid w:val="003C7209"/>
    <w:rsid w:val="003C72B6"/>
    <w:rsid w:val="003C7614"/>
    <w:rsid w:val="003C7772"/>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9A8"/>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E1"/>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B0F"/>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999"/>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130"/>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9D8"/>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73"/>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0D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B80"/>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66E"/>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9C0"/>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0CB"/>
    <w:rsid w:val="004C01A3"/>
    <w:rsid w:val="004C01A8"/>
    <w:rsid w:val="004C07ED"/>
    <w:rsid w:val="004C0809"/>
    <w:rsid w:val="004C0B99"/>
    <w:rsid w:val="004C0EAC"/>
    <w:rsid w:val="004C0F58"/>
    <w:rsid w:val="004C108F"/>
    <w:rsid w:val="004C1250"/>
    <w:rsid w:val="004C149C"/>
    <w:rsid w:val="004C1840"/>
    <w:rsid w:val="004C1FE7"/>
    <w:rsid w:val="004C203A"/>
    <w:rsid w:val="004C218D"/>
    <w:rsid w:val="004C24C9"/>
    <w:rsid w:val="004C271A"/>
    <w:rsid w:val="004C2BE3"/>
    <w:rsid w:val="004C31B6"/>
    <w:rsid w:val="004C39AF"/>
    <w:rsid w:val="004C3A35"/>
    <w:rsid w:val="004C3AC4"/>
    <w:rsid w:val="004C3C69"/>
    <w:rsid w:val="004C3D7D"/>
    <w:rsid w:val="004C3E67"/>
    <w:rsid w:val="004C41C2"/>
    <w:rsid w:val="004C45B9"/>
    <w:rsid w:val="004C463A"/>
    <w:rsid w:val="004C4DE8"/>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139"/>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8F5"/>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78D"/>
    <w:rsid w:val="004F5859"/>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A8E"/>
    <w:rsid w:val="00510C1F"/>
    <w:rsid w:val="00510C58"/>
    <w:rsid w:val="00510F3F"/>
    <w:rsid w:val="00511132"/>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2CDC"/>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B9"/>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406"/>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5FF4"/>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79"/>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953"/>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95"/>
    <w:rsid w:val="005704AC"/>
    <w:rsid w:val="0057070D"/>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5D1"/>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3FA1"/>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76"/>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646"/>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089"/>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37D"/>
    <w:rsid w:val="00605441"/>
    <w:rsid w:val="006055C6"/>
    <w:rsid w:val="006055E0"/>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6C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301"/>
    <w:rsid w:val="00627551"/>
    <w:rsid w:val="00627880"/>
    <w:rsid w:val="00627E9E"/>
    <w:rsid w:val="0063003C"/>
    <w:rsid w:val="00630488"/>
    <w:rsid w:val="0063048E"/>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746"/>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DC2"/>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5F6A"/>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07E"/>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3EF7"/>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0DA"/>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DE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B4F"/>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067"/>
    <w:rsid w:val="006B6267"/>
    <w:rsid w:val="006B63F7"/>
    <w:rsid w:val="006B6635"/>
    <w:rsid w:val="006B6B61"/>
    <w:rsid w:val="006B76CD"/>
    <w:rsid w:val="006B7823"/>
    <w:rsid w:val="006B7C3F"/>
    <w:rsid w:val="006B7D22"/>
    <w:rsid w:val="006B7D2C"/>
    <w:rsid w:val="006B7EAC"/>
    <w:rsid w:val="006C065B"/>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8D7"/>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1B5"/>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6F2E"/>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494"/>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8B7"/>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68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CF0"/>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27C"/>
    <w:rsid w:val="00751B6D"/>
    <w:rsid w:val="00751B83"/>
    <w:rsid w:val="00751CBB"/>
    <w:rsid w:val="00751D40"/>
    <w:rsid w:val="00752086"/>
    <w:rsid w:val="0075214F"/>
    <w:rsid w:val="00752173"/>
    <w:rsid w:val="00752A46"/>
    <w:rsid w:val="00752BED"/>
    <w:rsid w:val="00752C5B"/>
    <w:rsid w:val="00752DDC"/>
    <w:rsid w:val="00752E85"/>
    <w:rsid w:val="00753037"/>
    <w:rsid w:val="0075393A"/>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A12"/>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904"/>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2F"/>
    <w:rsid w:val="007A0048"/>
    <w:rsid w:val="007A06FC"/>
    <w:rsid w:val="007A0965"/>
    <w:rsid w:val="007A0BC2"/>
    <w:rsid w:val="007A0C54"/>
    <w:rsid w:val="007A10B7"/>
    <w:rsid w:val="007A13DD"/>
    <w:rsid w:val="007A1C9F"/>
    <w:rsid w:val="007A1EED"/>
    <w:rsid w:val="007A1F44"/>
    <w:rsid w:val="007A228D"/>
    <w:rsid w:val="007A22F0"/>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1DCD"/>
    <w:rsid w:val="007B1DF1"/>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51"/>
    <w:rsid w:val="007B58F4"/>
    <w:rsid w:val="007B5C03"/>
    <w:rsid w:val="007B6222"/>
    <w:rsid w:val="007B6409"/>
    <w:rsid w:val="007B6942"/>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783"/>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283"/>
    <w:rsid w:val="007C5B3E"/>
    <w:rsid w:val="007C5E48"/>
    <w:rsid w:val="007C5ED7"/>
    <w:rsid w:val="007C5FE6"/>
    <w:rsid w:val="007C61F7"/>
    <w:rsid w:val="007C62CF"/>
    <w:rsid w:val="007C68DA"/>
    <w:rsid w:val="007C6B2B"/>
    <w:rsid w:val="007C6D5B"/>
    <w:rsid w:val="007C6F91"/>
    <w:rsid w:val="007C6FA8"/>
    <w:rsid w:val="007C7CA1"/>
    <w:rsid w:val="007C7DD7"/>
    <w:rsid w:val="007C7E59"/>
    <w:rsid w:val="007D08E6"/>
    <w:rsid w:val="007D0F8C"/>
    <w:rsid w:val="007D1473"/>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244"/>
    <w:rsid w:val="007D75E2"/>
    <w:rsid w:val="007D79B1"/>
    <w:rsid w:val="007D7A19"/>
    <w:rsid w:val="007D7AF0"/>
    <w:rsid w:val="007D7F4D"/>
    <w:rsid w:val="007E00B4"/>
    <w:rsid w:val="007E054B"/>
    <w:rsid w:val="007E09BE"/>
    <w:rsid w:val="007E0A97"/>
    <w:rsid w:val="007E0D4B"/>
    <w:rsid w:val="007E11B6"/>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548"/>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A87"/>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3318"/>
    <w:rsid w:val="00813CA2"/>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B29"/>
    <w:rsid w:val="00832DEA"/>
    <w:rsid w:val="00832F5C"/>
    <w:rsid w:val="00832FA1"/>
    <w:rsid w:val="00832FD0"/>
    <w:rsid w:val="00833005"/>
    <w:rsid w:val="00833C32"/>
    <w:rsid w:val="00833C56"/>
    <w:rsid w:val="00833DE8"/>
    <w:rsid w:val="00833E09"/>
    <w:rsid w:val="00833E7D"/>
    <w:rsid w:val="008349FA"/>
    <w:rsid w:val="00834BD2"/>
    <w:rsid w:val="00834E51"/>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ACE"/>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533"/>
    <w:rsid w:val="008778F9"/>
    <w:rsid w:val="00877B35"/>
    <w:rsid w:val="00880407"/>
    <w:rsid w:val="008807A3"/>
    <w:rsid w:val="0088090C"/>
    <w:rsid w:val="00880A29"/>
    <w:rsid w:val="00880F30"/>
    <w:rsid w:val="00881CE2"/>
    <w:rsid w:val="00881D15"/>
    <w:rsid w:val="00881E06"/>
    <w:rsid w:val="00882181"/>
    <w:rsid w:val="008823E2"/>
    <w:rsid w:val="0088276C"/>
    <w:rsid w:val="008829B8"/>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2D"/>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5A8"/>
    <w:rsid w:val="008B5A5F"/>
    <w:rsid w:val="008B5AB0"/>
    <w:rsid w:val="008B6054"/>
    <w:rsid w:val="008B60B2"/>
    <w:rsid w:val="008B66DA"/>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93"/>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2DE"/>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C15"/>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6D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AA0"/>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88E"/>
    <w:rsid w:val="00924CE8"/>
    <w:rsid w:val="00924E3F"/>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20"/>
    <w:rsid w:val="009277EA"/>
    <w:rsid w:val="00927829"/>
    <w:rsid w:val="00927EEB"/>
    <w:rsid w:val="00927F8B"/>
    <w:rsid w:val="00927F95"/>
    <w:rsid w:val="00927FE5"/>
    <w:rsid w:val="0093000D"/>
    <w:rsid w:val="009302BD"/>
    <w:rsid w:val="0093035F"/>
    <w:rsid w:val="0093044A"/>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22F"/>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4E"/>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4F4"/>
    <w:rsid w:val="0094590C"/>
    <w:rsid w:val="009459DF"/>
    <w:rsid w:val="00945CD8"/>
    <w:rsid w:val="00945F4D"/>
    <w:rsid w:val="009461C3"/>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9C6"/>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525"/>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51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C7810"/>
    <w:rsid w:val="009D0142"/>
    <w:rsid w:val="009D01B8"/>
    <w:rsid w:val="009D02BE"/>
    <w:rsid w:val="009D0729"/>
    <w:rsid w:val="009D0AE8"/>
    <w:rsid w:val="009D0E2A"/>
    <w:rsid w:val="009D0F28"/>
    <w:rsid w:val="009D0F66"/>
    <w:rsid w:val="009D0F85"/>
    <w:rsid w:val="009D1028"/>
    <w:rsid w:val="009D10AE"/>
    <w:rsid w:val="009D14CE"/>
    <w:rsid w:val="009D16BE"/>
    <w:rsid w:val="009D1945"/>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CCD"/>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D7CF1"/>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7C"/>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6EFA"/>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911"/>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53"/>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978"/>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A22"/>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DBD"/>
    <w:rsid w:val="00A81E8D"/>
    <w:rsid w:val="00A81F4F"/>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120"/>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5B1"/>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476"/>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906"/>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49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08"/>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475"/>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5E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510"/>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333"/>
    <w:rsid w:val="00B21850"/>
    <w:rsid w:val="00B218E6"/>
    <w:rsid w:val="00B21C92"/>
    <w:rsid w:val="00B22137"/>
    <w:rsid w:val="00B22294"/>
    <w:rsid w:val="00B222CF"/>
    <w:rsid w:val="00B224C2"/>
    <w:rsid w:val="00B2281F"/>
    <w:rsid w:val="00B22C0D"/>
    <w:rsid w:val="00B23619"/>
    <w:rsid w:val="00B236FF"/>
    <w:rsid w:val="00B239C4"/>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37EE5"/>
    <w:rsid w:val="00B40594"/>
    <w:rsid w:val="00B40707"/>
    <w:rsid w:val="00B4077E"/>
    <w:rsid w:val="00B409EB"/>
    <w:rsid w:val="00B40A02"/>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28"/>
    <w:rsid w:val="00B603D5"/>
    <w:rsid w:val="00B60579"/>
    <w:rsid w:val="00B6074B"/>
    <w:rsid w:val="00B60AD0"/>
    <w:rsid w:val="00B61133"/>
    <w:rsid w:val="00B611C5"/>
    <w:rsid w:val="00B614BC"/>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562"/>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86"/>
    <w:rsid w:val="00B836ED"/>
    <w:rsid w:val="00B83A9F"/>
    <w:rsid w:val="00B83FFB"/>
    <w:rsid w:val="00B8423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28"/>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94A"/>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23"/>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2A1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AE3"/>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D1D"/>
    <w:rsid w:val="00C44EA6"/>
    <w:rsid w:val="00C44F84"/>
    <w:rsid w:val="00C45028"/>
    <w:rsid w:val="00C4516E"/>
    <w:rsid w:val="00C452F5"/>
    <w:rsid w:val="00C45854"/>
    <w:rsid w:val="00C45A1B"/>
    <w:rsid w:val="00C45B2D"/>
    <w:rsid w:val="00C45CBB"/>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ED6"/>
    <w:rsid w:val="00C47F38"/>
    <w:rsid w:val="00C50242"/>
    <w:rsid w:val="00C5034D"/>
    <w:rsid w:val="00C5050E"/>
    <w:rsid w:val="00C506F5"/>
    <w:rsid w:val="00C50DF6"/>
    <w:rsid w:val="00C50E07"/>
    <w:rsid w:val="00C50E99"/>
    <w:rsid w:val="00C5116A"/>
    <w:rsid w:val="00C51665"/>
    <w:rsid w:val="00C5181A"/>
    <w:rsid w:val="00C51A82"/>
    <w:rsid w:val="00C51BDF"/>
    <w:rsid w:val="00C51E25"/>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046"/>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999"/>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945"/>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C5E"/>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2DD"/>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D03"/>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186"/>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2E"/>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818"/>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88B"/>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835"/>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B61"/>
    <w:rsid w:val="00D53E69"/>
    <w:rsid w:val="00D5416A"/>
    <w:rsid w:val="00D54202"/>
    <w:rsid w:val="00D54255"/>
    <w:rsid w:val="00D547AE"/>
    <w:rsid w:val="00D548F1"/>
    <w:rsid w:val="00D54C24"/>
    <w:rsid w:val="00D54F0E"/>
    <w:rsid w:val="00D54F9F"/>
    <w:rsid w:val="00D55072"/>
    <w:rsid w:val="00D551B2"/>
    <w:rsid w:val="00D551B5"/>
    <w:rsid w:val="00D556B6"/>
    <w:rsid w:val="00D557E3"/>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4BB"/>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D22"/>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79F"/>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019"/>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3CF"/>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17ACD"/>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AB3"/>
    <w:rsid w:val="00E27F60"/>
    <w:rsid w:val="00E30022"/>
    <w:rsid w:val="00E30719"/>
    <w:rsid w:val="00E30CF5"/>
    <w:rsid w:val="00E30E5A"/>
    <w:rsid w:val="00E30EBD"/>
    <w:rsid w:val="00E3115F"/>
    <w:rsid w:val="00E3120B"/>
    <w:rsid w:val="00E3138F"/>
    <w:rsid w:val="00E31491"/>
    <w:rsid w:val="00E319C2"/>
    <w:rsid w:val="00E31D1C"/>
    <w:rsid w:val="00E31FB9"/>
    <w:rsid w:val="00E321C2"/>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46B"/>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0F"/>
    <w:rsid w:val="00E64C8C"/>
    <w:rsid w:val="00E64C99"/>
    <w:rsid w:val="00E64CD3"/>
    <w:rsid w:val="00E652E2"/>
    <w:rsid w:val="00E65512"/>
    <w:rsid w:val="00E65523"/>
    <w:rsid w:val="00E65826"/>
    <w:rsid w:val="00E659A0"/>
    <w:rsid w:val="00E65C96"/>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3D34"/>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3F6"/>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5F"/>
    <w:rsid w:val="00EA6A48"/>
    <w:rsid w:val="00EA6E19"/>
    <w:rsid w:val="00EA6FDF"/>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BE"/>
    <w:rsid w:val="00EB4EDE"/>
    <w:rsid w:val="00EB4F51"/>
    <w:rsid w:val="00EB50D1"/>
    <w:rsid w:val="00EB5476"/>
    <w:rsid w:val="00EB557F"/>
    <w:rsid w:val="00EB588A"/>
    <w:rsid w:val="00EB600D"/>
    <w:rsid w:val="00EB6039"/>
    <w:rsid w:val="00EB6320"/>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5F11"/>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4E7E"/>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1DE"/>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C6C"/>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6F98"/>
    <w:rsid w:val="00EF7002"/>
    <w:rsid w:val="00EF758A"/>
    <w:rsid w:val="00EF7660"/>
    <w:rsid w:val="00EF769B"/>
    <w:rsid w:val="00EF788F"/>
    <w:rsid w:val="00EF7C54"/>
    <w:rsid w:val="00F0009F"/>
    <w:rsid w:val="00F000A0"/>
    <w:rsid w:val="00F0102B"/>
    <w:rsid w:val="00F01379"/>
    <w:rsid w:val="00F0169A"/>
    <w:rsid w:val="00F0172B"/>
    <w:rsid w:val="00F0185A"/>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850"/>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7E"/>
    <w:rsid w:val="00F2788D"/>
    <w:rsid w:val="00F27C34"/>
    <w:rsid w:val="00F27D0B"/>
    <w:rsid w:val="00F27E46"/>
    <w:rsid w:val="00F301C2"/>
    <w:rsid w:val="00F3022F"/>
    <w:rsid w:val="00F302E1"/>
    <w:rsid w:val="00F30837"/>
    <w:rsid w:val="00F30C16"/>
    <w:rsid w:val="00F30C3A"/>
    <w:rsid w:val="00F31217"/>
    <w:rsid w:val="00F312EF"/>
    <w:rsid w:val="00F3139E"/>
    <w:rsid w:val="00F3154C"/>
    <w:rsid w:val="00F31819"/>
    <w:rsid w:val="00F31B22"/>
    <w:rsid w:val="00F31B49"/>
    <w:rsid w:val="00F31BDF"/>
    <w:rsid w:val="00F31F00"/>
    <w:rsid w:val="00F32125"/>
    <w:rsid w:val="00F32355"/>
    <w:rsid w:val="00F32959"/>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24B"/>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5EE6"/>
    <w:rsid w:val="00F6605D"/>
    <w:rsid w:val="00F661DD"/>
    <w:rsid w:val="00F662F6"/>
    <w:rsid w:val="00F665E5"/>
    <w:rsid w:val="00F6678A"/>
    <w:rsid w:val="00F667B9"/>
    <w:rsid w:val="00F66C56"/>
    <w:rsid w:val="00F6716A"/>
    <w:rsid w:val="00F67246"/>
    <w:rsid w:val="00F6752C"/>
    <w:rsid w:val="00F6754E"/>
    <w:rsid w:val="00F6783E"/>
    <w:rsid w:val="00F67CD8"/>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22F"/>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454"/>
    <w:rsid w:val="00F976B4"/>
    <w:rsid w:val="00F977BD"/>
    <w:rsid w:val="00F97908"/>
    <w:rsid w:val="00F97B43"/>
    <w:rsid w:val="00F97E78"/>
    <w:rsid w:val="00FA07F8"/>
    <w:rsid w:val="00FA081B"/>
    <w:rsid w:val="00FA0949"/>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7B"/>
    <w:rsid w:val="00FB0082"/>
    <w:rsid w:val="00FB0243"/>
    <w:rsid w:val="00FB040E"/>
    <w:rsid w:val="00FB06FB"/>
    <w:rsid w:val="00FB0725"/>
    <w:rsid w:val="00FB0C9D"/>
    <w:rsid w:val="00FB0CE8"/>
    <w:rsid w:val="00FB0E6F"/>
    <w:rsid w:val="00FB0FB6"/>
    <w:rsid w:val="00FB1527"/>
    <w:rsid w:val="00FB1AB3"/>
    <w:rsid w:val="00FB205E"/>
    <w:rsid w:val="00FB2537"/>
    <w:rsid w:val="00FB2AB5"/>
    <w:rsid w:val="00FB2B2D"/>
    <w:rsid w:val="00FB2F3E"/>
    <w:rsid w:val="00FB2F89"/>
    <w:rsid w:val="00FB30D3"/>
    <w:rsid w:val="00FB33DC"/>
    <w:rsid w:val="00FB3615"/>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8F4"/>
    <w:rsid w:val="00FF1B0A"/>
    <w:rsid w:val="00FF1F21"/>
    <w:rsid w:val="00FF2310"/>
    <w:rsid w:val="00FF2530"/>
    <w:rsid w:val="00FF25D2"/>
    <w:rsid w:val="00FF261A"/>
    <w:rsid w:val="00FF284D"/>
    <w:rsid w:val="00FF29E7"/>
    <w:rsid w:val="00FF2E73"/>
    <w:rsid w:val="00FF3538"/>
    <w:rsid w:val="00FF389D"/>
    <w:rsid w:val="00FF3918"/>
    <w:rsid w:val="00FF3AA1"/>
    <w:rsid w:val="00FF412D"/>
    <w:rsid w:val="00FF4384"/>
    <w:rsid w:val="00FF466E"/>
    <w:rsid w:val="00FF48B9"/>
    <w:rsid w:val="00FF4999"/>
    <w:rsid w:val="00FF4AE2"/>
    <w:rsid w:val="00FF4B89"/>
    <w:rsid w:val="00FF50A8"/>
    <w:rsid w:val="00FF571E"/>
    <w:rsid w:val="00FF586D"/>
    <w:rsid w:val="00FF5C78"/>
    <w:rsid w:val="00FF60E7"/>
    <w:rsid w:val="00FF6108"/>
    <w:rsid w:val="00FF6317"/>
    <w:rsid w:val="00FF6554"/>
    <w:rsid w:val="00FF68FB"/>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350974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10615589">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447555096">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63803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54873473">
      <w:bodyDiv w:val="1"/>
      <w:marLeft w:val="0"/>
      <w:marRight w:val="0"/>
      <w:marTop w:val="0"/>
      <w:marBottom w:val="0"/>
      <w:divBdr>
        <w:top w:val="none" w:sz="0" w:space="0" w:color="auto"/>
        <w:left w:val="none" w:sz="0" w:space="0" w:color="auto"/>
        <w:bottom w:val="none" w:sz="0" w:space="0" w:color="auto"/>
        <w:right w:val="none" w:sz="0" w:space="0" w:color="auto"/>
      </w:divBdr>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2785">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7979217">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05282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27C86-3259-425F-9F4F-DE1D2AFD1F17}">
  <ds:schemaRefs>
    <ds:schemaRef ds:uri="http://schemas.openxmlformats.org/officeDocument/2006/bibliography"/>
  </ds:schemaRefs>
</ds:datastoreItem>
</file>

<file path=customXml/itemProps2.xml><?xml version="1.0" encoding="utf-8"?>
<ds:datastoreItem xmlns:ds="http://schemas.openxmlformats.org/officeDocument/2006/customXml" ds:itemID="{4361CAE7-B3D6-4D03-ADC3-E731640357EE}">
  <ds:schemaRefs>
    <ds:schemaRef ds:uri="http://schemas.openxmlformats.org/officeDocument/2006/bibliography"/>
  </ds:schemaRefs>
</ds:datastoreItem>
</file>

<file path=customXml/itemProps3.xml><?xml version="1.0" encoding="utf-8"?>
<ds:datastoreItem xmlns:ds="http://schemas.openxmlformats.org/officeDocument/2006/customXml" ds:itemID="{84C9C21D-102C-4ED9-B188-59F397A20DEB}">
  <ds:schemaRefs>
    <ds:schemaRef ds:uri="http://schemas.openxmlformats.org/officeDocument/2006/bibliography"/>
  </ds:schemaRefs>
</ds:datastoreItem>
</file>

<file path=customXml/itemProps4.xml><?xml version="1.0" encoding="utf-8"?>
<ds:datastoreItem xmlns:ds="http://schemas.openxmlformats.org/officeDocument/2006/customXml" ds:itemID="{CDED87BE-6502-4C1F-9CDF-23892037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1702</Words>
  <Characters>9706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2024-10-01T04:38:00Z</dcterms:created>
  <dcterms:modified xsi:type="dcterms:W3CDTF">2024-10-01T04:38:00Z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